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2737" w14:textId="3D30A706" w:rsidR="00370860" w:rsidRDefault="00370860" w:rsidP="00102D07">
      <w:pPr>
        <w:tabs>
          <w:tab w:val="left" w:pos="567"/>
        </w:tabs>
        <w:suppressAutoHyphens/>
        <w:spacing w:line="276" w:lineRule="auto"/>
        <w:ind w:firstLine="0"/>
        <w:jc w:val="right"/>
        <w:rPr>
          <w:sz w:val="22"/>
          <w:szCs w:val="22"/>
        </w:rPr>
      </w:pPr>
      <w:r>
        <w:rPr>
          <w:sz w:val="22"/>
          <w:szCs w:val="22"/>
        </w:rPr>
        <w:t xml:space="preserve">Приложение </w:t>
      </w:r>
      <w:r w:rsidR="000C7F22">
        <w:rPr>
          <w:sz w:val="22"/>
          <w:szCs w:val="22"/>
        </w:rPr>
        <w:t>№2</w:t>
      </w:r>
    </w:p>
    <w:p w14:paraId="5F61C710" w14:textId="7C6223F2" w:rsidR="003429A6" w:rsidRPr="000C7F22" w:rsidRDefault="003429A6" w:rsidP="00102D07">
      <w:pPr>
        <w:tabs>
          <w:tab w:val="left" w:pos="567"/>
        </w:tabs>
        <w:suppressAutoHyphens/>
        <w:spacing w:line="276" w:lineRule="auto"/>
        <w:ind w:firstLine="0"/>
        <w:jc w:val="right"/>
        <w:rPr>
          <w:b/>
          <w:sz w:val="22"/>
          <w:szCs w:val="22"/>
        </w:rPr>
      </w:pPr>
      <w:r w:rsidRPr="000C7F22">
        <w:rPr>
          <w:b/>
          <w:sz w:val="22"/>
          <w:szCs w:val="22"/>
        </w:rPr>
        <w:t>УТВЕРЖДЕНО:</w:t>
      </w:r>
    </w:p>
    <w:p w14:paraId="451E8DB9" w14:textId="25F0AA2D" w:rsidR="003429A6" w:rsidRPr="00CF66EC" w:rsidRDefault="003429A6" w:rsidP="00102D07">
      <w:pPr>
        <w:tabs>
          <w:tab w:val="left" w:pos="567"/>
        </w:tabs>
        <w:suppressAutoHyphens/>
        <w:spacing w:line="276" w:lineRule="auto"/>
        <w:ind w:firstLine="0"/>
        <w:jc w:val="right"/>
        <w:rPr>
          <w:sz w:val="22"/>
          <w:szCs w:val="22"/>
        </w:rPr>
      </w:pPr>
      <w:r w:rsidRPr="00CF66EC">
        <w:rPr>
          <w:sz w:val="22"/>
          <w:szCs w:val="22"/>
        </w:rPr>
        <w:t>решением Совета директоров ПАО «ТГК-2» от</w:t>
      </w:r>
      <w:r w:rsidR="000C7F22">
        <w:rPr>
          <w:sz w:val="22"/>
          <w:szCs w:val="22"/>
        </w:rPr>
        <w:t xml:space="preserve"> 18 ноября </w:t>
      </w:r>
      <w:r w:rsidRPr="00CF66EC">
        <w:rPr>
          <w:sz w:val="22"/>
          <w:szCs w:val="22"/>
        </w:rPr>
        <w:t xml:space="preserve">2022 </w:t>
      </w:r>
    </w:p>
    <w:p w14:paraId="402FD50A" w14:textId="7C99F39F" w:rsidR="003429A6" w:rsidRPr="00CF66EC" w:rsidRDefault="003429A6" w:rsidP="00102D07">
      <w:pPr>
        <w:tabs>
          <w:tab w:val="left" w:pos="567"/>
        </w:tabs>
        <w:suppressAutoHyphens/>
        <w:spacing w:line="276" w:lineRule="auto"/>
        <w:ind w:firstLine="0"/>
        <w:jc w:val="right"/>
        <w:rPr>
          <w:sz w:val="22"/>
          <w:szCs w:val="22"/>
        </w:rPr>
      </w:pPr>
      <w:r w:rsidRPr="00CF66EC">
        <w:rPr>
          <w:sz w:val="22"/>
          <w:szCs w:val="22"/>
        </w:rPr>
        <w:t xml:space="preserve">Протокол № б/н от </w:t>
      </w:r>
      <w:r w:rsidR="000C7F22">
        <w:rPr>
          <w:sz w:val="22"/>
          <w:szCs w:val="22"/>
        </w:rPr>
        <w:t xml:space="preserve">21 ноября </w:t>
      </w:r>
      <w:r w:rsidRPr="00CF66EC">
        <w:rPr>
          <w:sz w:val="22"/>
          <w:szCs w:val="22"/>
        </w:rPr>
        <w:t>2022</w:t>
      </w:r>
    </w:p>
    <w:p w14:paraId="060CAA84" w14:textId="77777777" w:rsidR="003429A6" w:rsidRPr="00CF66EC" w:rsidRDefault="003429A6" w:rsidP="00102D07">
      <w:pPr>
        <w:tabs>
          <w:tab w:val="left" w:pos="567"/>
        </w:tabs>
        <w:suppressAutoHyphens/>
        <w:spacing w:line="276" w:lineRule="auto"/>
        <w:ind w:firstLine="0"/>
        <w:jc w:val="right"/>
        <w:rPr>
          <w:sz w:val="22"/>
          <w:szCs w:val="22"/>
        </w:rPr>
      </w:pPr>
    </w:p>
    <w:p w14:paraId="2EF6412D" w14:textId="77777777" w:rsidR="003429A6" w:rsidRPr="00CF66EC" w:rsidRDefault="003429A6" w:rsidP="00102D07">
      <w:pPr>
        <w:pStyle w:val="a3"/>
        <w:tabs>
          <w:tab w:val="left" w:pos="567"/>
        </w:tabs>
        <w:suppressAutoHyphens/>
        <w:spacing w:line="276" w:lineRule="auto"/>
        <w:ind w:firstLine="0"/>
        <w:rPr>
          <w:b/>
          <w:sz w:val="22"/>
          <w:szCs w:val="22"/>
          <w:lang w:val="ru-RU"/>
        </w:rPr>
      </w:pPr>
    </w:p>
    <w:p w14:paraId="382F302B" w14:textId="77777777" w:rsidR="003429A6" w:rsidRPr="000C7F22" w:rsidRDefault="003429A6" w:rsidP="00102D07">
      <w:pPr>
        <w:pStyle w:val="a3"/>
        <w:tabs>
          <w:tab w:val="left" w:pos="567"/>
        </w:tabs>
        <w:suppressAutoHyphens/>
        <w:spacing w:line="276" w:lineRule="auto"/>
        <w:ind w:firstLine="0"/>
        <w:rPr>
          <w:b/>
          <w:sz w:val="22"/>
          <w:szCs w:val="22"/>
          <w:lang w:val="ru-RU"/>
        </w:rPr>
      </w:pPr>
      <w:bookmarkStart w:id="0" w:name="_GoBack"/>
      <w:bookmarkEnd w:id="0"/>
    </w:p>
    <w:p w14:paraId="0557ACC7" w14:textId="77777777" w:rsidR="003429A6" w:rsidRPr="00CF66EC" w:rsidRDefault="003429A6" w:rsidP="00102D07">
      <w:pPr>
        <w:pStyle w:val="a3"/>
        <w:tabs>
          <w:tab w:val="left" w:pos="567"/>
        </w:tabs>
        <w:suppressAutoHyphens/>
        <w:spacing w:line="276" w:lineRule="auto"/>
        <w:ind w:firstLine="0"/>
        <w:rPr>
          <w:b/>
          <w:sz w:val="22"/>
          <w:szCs w:val="22"/>
        </w:rPr>
      </w:pPr>
    </w:p>
    <w:p w14:paraId="0F8C08E4" w14:textId="77777777" w:rsidR="003429A6" w:rsidRPr="00CF66EC" w:rsidRDefault="003429A6" w:rsidP="00102D07">
      <w:pPr>
        <w:pStyle w:val="a3"/>
        <w:tabs>
          <w:tab w:val="left" w:pos="567"/>
        </w:tabs>
        <w:suppressAutoHyphens/>
        <w:spacing w:line="276" w:lineRule="auto"/>
        <w:ind w:firstLine="0"/>
        <w:rPr>
          <w:b/>
          <w:sz w:val="22"/>
          <w:szCs w:val="22"/>
          <w:lang w:val="ru-RU"/>
        </w:rPr>
      </w:pPr>
      <w:r w:rsidRPr="00CF66EC">
        <w:rPr>
          <w:b/>
          <w:sz w:val="22"/>
          <w:szCs w:val="22"/>
          <w:lang w:val="ru-RU"/>
        </w:rPr>
        <w:t xml:space="preserve"> </w:t>
      </w:r>
    </w:p>
    <w:p w14:paraId="0A3DC7F5" w14:textId="77777777" w:rsidR="003429A6" w:rsidRPr="00CF66EC" w:rsidRDefault="003429A6" w:rsidP="00102D07">
      <w:pPr>
        <w:pStyle w:val="a3"/>
        <w:tabs>
          <w:tab w:val="left" w:pos="567"/>
        </w:tabs>
        <w:suppressAutoHyphens/>
        <w:spacing w:line="276" w:lineRule="auto"/>
        <w:ind w:firstLine="0"/>
        <w:rPr>
          <w:b/>
          <w:sz w:val="22"/>
          <w:szCs w:val="22"/>
        </w:rPr>
      </w:pPr>
    </w:p>
    <w:p w14:paraId="7F2CAD29" w14:textId="77777777" w:rsidR="003429A6" w:rsidRPr="00CF66EC" w:rsidRDefault="003429A6" w:rsidP="00102D07">
      <w:pPr>
        <w:pStyle w:val="a3"/>
        <w:tabs>
          <w:tab w:val="left" w:pos="567"/>
        </w:tabs>
        <w:suppressAutoHyphens/>
        <w:spacing w:line="276" w:lineRule="auto"/>
        <w:ind w:firstLine="0"/>
        <w:jc w:val="center"/>
        <w:rPr>
          <w:b/>
          <w:sz w:val="22"/>
          <w:szCs w:val="22"/>
        </w:rPr>
      </w:pPr>
    </w:p>
    <w:p w14:paraId="6FFBEFB5" w14:textId="77777777" w:rsidR="003429A6" w:rsidRPr="00CF66EC" w:rsidRDefault="003429A6" w:rsidP="00102D07">
      <w:pPr>
        <w:pStyle w:val="a3"/>
        <w:tabs>
          <w:tab w:val="left" w:pos="567"/>
        </w:tabs>
        <w:suppressAutoHyphens/>
        <w:spacing w:line="276" w:lineRule="auto"/>
        <w:ind w:firstLine="0"/>
        <w:jc w:val="center"/>
        <w:rPr>
          <w:b/>
          <w:sz w:val="24"/>
          <w:szCs w:val="24"/>
        </w:rPr>
      </w:pPr>
    </w:p>
    <w:p w14:paraId="2F27EFA9" w14:textId="77777777" w:rsidR="003429A6" w:rsidRPr="00CF66EC" w:rsidRDefault="003429A6" w:rsidP="00102D07">
      <w:pPr>
        <w:pStyle w:val="a3"/>
        <w:tabs>
          <w:tab w:val="left" w:pos="567"/>
        </w:tabs>
        <w:suppressAutoHyphens/>
        <w:spacing w:after="0" w:line="276" w:lineRule="auto"/>
        <w:ind w:firstLine="0"/>
        <w:jc w:val="center"/>
        <w:rPr>
          <w:b/>
          <w:sz w:val="24"/>
          <w:szCs w:val="24"/>
        </w:rPr>
      </w:pPr>
      <w:r w:rsidRPr="00CF66EC">
        <w:rPr>
          <w:b/>
          <w:sz w:val="24"/>
          <w:szCs w:val="24"/>
        </w:rPr>
        <w:t>Положение</w:t>
      </w:r>
    </w:p>
    <w:p w14:paraId="2A21F871" w14:textId="77777777" w:rsidR="003429A6" w:rsidRPr="00CF66EC" w:rsidRDefault="003429A6" w:rsidP="00102D07">
      <w:pPr>
        <w:pStyle w:val="a3"/>
        <w:tabs>
          <w:tab w:val="left" w:pos="567"/>
        </w:tabs>
        <w:suppressAutoHyphens/>
        <w:spacing w:after="0" w:line="276" w:lineRule="auto"/>
        <w:ind w:firstLine="0"/>
        <w:jc w:val="center"/>
        <w:rPr>
          <w:b/>
          <w:sz w:val="24"/>
          <w:szCs w:val="24"/>
          <w:lang w:val="ru-RU"/>
        </w:rPr>
      </w:pPr>
      <w:r w:rsidRPr="00CF66EC">
        <w:rPr>
          <w:b/>
          <w:sz w:val="24"/>
          <w:szCs w:val="24"/>
          <w:lang w:val="ru-RU"/>
        </w:rPr>
        <w:t>о закупке товаров, работ, услуг ПАО «ТГК-2»</w:t>
      </w:r>
    </w:p>
    <w:p w14:paraId="7444DCEA" w14:textId="77777777" w:rsidR="003429A6" w:rsidRPr="00CF66EC" w:rsidRDefault="003429A6" w:rsidP="00102D07">
      <w:pPr>
        <w:pStyle w:val="a3"/>
        <w:tabs>
          <w:tab w:val="left" w:pos="567"/>
        </w:tabs>
        <w:suppressAutoHyphens/>
        <w:spacing w:after="0" w:line="276" w:lineRule="auto"/>
        <w:ind w:firstLine="0"/>
        <w:jc w:val="center"/>
        <w:rPr>
          <w:b/>
          <w:sz w:val="24"/>
          <w:szCs w:val="24"/>
        </w:rPr>
      </w:pPr>
      <w:r w:rsidRPr="00CF66EC">
        <w:rPr>
          <w:b/>
          <w:sz w:val="24"/>
          <w:szCs w:val="24"/>
        </w:rPr>
        <w:t>(редакция №</w:t>
      </w:r>
      <w:r w:rsidRPr="00CF66EC">
        <w:rPr>
          <w:b/>
          <w:sz w:val="24"/>
          <w:szCs w:val="24"/>
          <w:lang w:val="ru-RU"/>
        </w:rPr>
        <w:t>1</w:t>
      </w:r>
      <w:r w:rsidRPr="00CF66EC">
        <w:rPr>
          <w:b/>
          <w:sz w:val="24"/>
          <w:szCs w:val="24"/>
        </w:rPr>
        <w:t>)</w:t>
      </w:r>
    </w:p>
    <w:p w14:paraId="10DC035C" w14:textId="77777777" w:rsidR="003429A6" w:rsidRPr="00CF66EC" w:rsidRDefault="003429A6" w:rsidP="00102D07">
      <w:pPr>
        <w:pStyle w:val="a3"/>
        <w:tabs>
          <w:tab w:val="left" w:pos="567"/>
        </w:tabs>
        <w:suppressAutoHyphens/>
        <w:spacing w:line="276" w:lineRule="auto"/>
        <w:ind w:firstLine="0"/>
        <w:jc w:val="center"/>
        <w:rPr>
          <w:b/>
          <w:sz w:val="24"/>
          <w:szCs w:val="24"/>
        </w:rPr>
      </w:pPr>
    </w:p>
    <w:p w14:paraId="637987C2" w14:textId="77777777" w:rsidR="003429A6" w:rsidRPr="00CF66EC" w:rsidRDefault="003429A6" w:rsidP="00102D07">
      <w:pPr>
        <w:pStyle w:val="a3"/>
        <w:tabs>
          <w:tab w:val="left" w:pos="567"/>
        </w:tabs>
        <w:suppressAutoHyphens/>
        <w:spacing w:line="276" w:lineRule="auto"/>
        <w:ind w:firstLine="0"/>
        <w:jc w:val="center"/>
        <w:rPr>
          <w:b/>
          <w:sz w:val="22"/>
          <w:szCs w:val="22"/>
        </w:rPr>
      </w:pPr>
    </w:p>
    <w:p w14:paraId="485A052D" w14:textId="77777777" w:rsidR="003429A6" w:rsidRPr="00CF66EC" w:rsidRDefault="003429A6" w:rsidP="00102D07">
      <w:pPr>
        <w:pStyle w:val="a3"/>
        <w:tabs>
          <w:tab w:val="left" w:pos="567"/>
        </w:tabs>
        <w:suppressAutoHyphens/>
        <w:spacing w:line="276" w:lineRule="auto"/>
        <w:ind w:firstLine="0"/>
        <w:rPr>
          <w:b/>
          <w:sz w:val="22"/>
          <w:szCs w:val="22"/>
        </w:rPr>
      </w:pPr>
    </w:p>
    <w:p w14:paraId="4085782C" w14:textId="77777777" w:rsidR="003429A6" w:rsidRPr="00CF66EC" w:rsidRDefault="003429A6" w:rsidP="00102D07">
      <w:pPr>
        <w:pStyle w:val="a3"/>
        <w:tabs>
          <w:tab w:val="left" w:pos="567"/>
        </w:tabs>
        <w:suppressAutoHyphens/>
        <w:spacing w:after="0" w:line="276" w:lineRule="auto"/>
        <w:ind w:firstLine="0"/>
        <w:rPr>
          <w:sz w:val="22"/>
          <w:szCs w:val="22"/>
        </w:rPr>
      </w:pPr>
    </w:p>
    <w:p w14:paraId="5B600E3E" w14:textId="77777777" w:rsidR="003429A6" w:rsidRPr="00CF66EC" w:rsidRDefault="003429A6" w:rsidP="00102D07">
      <w:pPr>
        <w:pStyle w:val="a3"/>
        <w:tabs>
          <w:tab w:val="left" w:pos="567"/>
        </w:tabs>
        <w:suppressAutoHyphens/>
        <w:spacing w:after="0" w:line="276" w:lineRule="auto"/>
        <w:ind w:firstLine="0"/>
        <w:rPr>
          <w:sz w:val="22"/>
          <w:szCs w:val="22"/>
        </w:rPr>
      </w:pPr>
    </w:p>
    <w:p w14:paraId="0F0F4DB3" w14:textId="77777777" w:rsidR="003429A6" w:rsidRPr="00CF66EC" w:rsidRDefault="003429A6" w:rsidP="00102D07">
      <w:pPr>
        <w:pStyle w:val="a3"/>
        <w:tabs>
          <w:tab w:val="left" w:pos="567"/>
        </w:tabs>
        <w:suppressAutoHyphens/>
        <w:spacing w:after="0" w:line="276" w:lineRule="auto"/>
        <w:ind w:firstLine="0"/>
        <w:rPr>
          <w:sz w:val="22"/>
          <w:szCs w:val="22"/>
        </w:rPr>
      </w:pPr>
    </w:p>
    <w:p w14:paraId="59247217" w14:textId="77777777" w:rsidR="003429A6" w:rsidRPr="00CF66EC" w:rsidRDefault="003429A6" w:rsidP="00102D07">
      <w:pPr>
        <w:pStyle w:val="a3"/>
        <w:tabs>
          <w:tab w:val="left" w:pos="567"/>
        </w:tabs>
        <w:suppressAutoHyphens/>
        <w:spacing w:after="0" w:line="276" w:lineRule="auto"/>
        <w:ind w:firstLine="0"/>
        <w:rPr>
          <w:sz w:val="22"/>
          <w:szCs w:val="22"/>
        </w:rPr>
      </w:pPr>
    </w:p>
    <w:p w14:paraId="6639C0AF" w14:textId="77777777" w:rsidR="003429A6" w:rsidRPr="00CF66EC" w:rsidRDefault="003429A6" w:rsidP="00102D07">
      <w:pPr>
        <w:pStyle w:val="a3"/>
        <w:tabs>
          <w:tab w:val="left" w:pos="567"/>
        </w:tabs>
        <w:suppressAutoHyphens/>
        <w:spacing w:after="0" w:line="276" w:lineRule="auto"/>
        <w:ind w:firstLine="0"/>
        <w:rPr>
          <w:sz w:val="22"/>
          <w:szCs w:val="22"/>
        </w:rPr>
      </w:pPr>
    </w:p>
    <w:p w14:paraId="50A1DBBB" w14:textId="77777777" w:rsidR="003429A6" w:rsidRPr="00CF66EC" w:rsidRDefault="003429A6" w:rsidP="00102D07">
      <w:pPr>
        <w:pStyle w:val="a3"/>
        <w:tabs>
          <w:tab w:val="left" w:pos="567"/>
        </w:tabs>
        <w:suppressAutoHyphens/>
        <w:spacing w:after="0" w:line="276" w:lineRule="auto"/>
        <w:ind w:firstLine="0"/>
        <w:rPr>
          <w:sz w:val="22"/>
          <w:szCs w:val="22"/>
        </w:rPr>
      </w:pPr>
    </w:p>
    <w:p w14:paraId="6C776CD2" w14:textId="77777777" w:rsidR="003429A6" w:rsidRPr="00CF66EC" w:rsidRDefault="003429A6" w:rsidP="00102D07">
      <w:pPr>
        <w:pStyle w:val="a3"/>
        <w:tabs>
          <w:tab w:val="left" w:pos="567"/>
        </w:tabs>
        <w:suppressAutoHyphens/>
        <w:spacing w:after="0" w:line="276" w:lineRule="auto"/>
        <w:ind w:firstLine="0"/>
        <w:rPr>
          <w:sz w:val="22"/>
          <w:szCs w:val="22"/>
        </w:rPr>
      </w:pPr>
    </w:p>
    <w:p w14:paraId="3C96B6F7" w14:textId="77777777" w:rsidR="003429A6" w:rsidRPr="00CF66EC" w:rsidRDefault="003429A6" w:rsidP="00102D07">
      <w:pPr>
        <w:pStyle w:val="a3"/>
        <w:tabs>
          <w:tab w:val="left" w:pos="567"/>
        </w:tabs>
        <w:suppressAutoHyphens/>
        <w:spacing w:after="0" w:line="276" w:lineRule="auto"/>
        <w:ind w:firstLine="0"/>
        <w:rPr>
          <w:sz w:val="22"/>
          <w:szCs w:val="22"/>
        </w:rPr>
      </w:pPr>
    </w:p>
    <w:p w14:paraId="7CF5F32D" w14:textId="77777777" w:rsidR="003429A6" w:rsidRPr="00CF66EC" w:rsidRDefault="003429A6" w:rsidP="00102D07">
      <w:pPr>
        <w:pStyle w:val="a3"/>
        <w:tabs>
          <w:tab w:val="left" w:pos="567"/>
        </w:tabs>
        <w:suppressAutoHyphens/>
        <w:spacing w:after="0" w:line="276" w:lineRule="auto"/>
        <w:ind w:firstLine="0"/>
        <w:rPr>
          <w:sz w:val="22"/>
          <w:szCs w:val="22"/>
        </w:rPr>
      </w:pPr>
    </w:p>
    <w:p w14:paraId="027EF033" w14:textId="77777777" w:rsidR="003429A6" w:rsidRPr="00CF66EC" w:rsidRDefault="003429A6" w:rsidP="00102D07">
      <w:pPr>
        <w:pStyle w:val="a3"/>
        <w:tabs>
          <w:tab w:val="left" w:pos="567"/>
        </w:tabs>
        <w:suppressAutoHyphens/>
        <w:spacing w:after="0" w:line="276" w:lineRule="auto"/>
        <w:ind w:firstLine="0"/>
        <w:rPr>
          <w:sz w:val="22"/>
          <w:szCs w:val="22"/>
        </w:rPr>
      </w:pPr>
    </w:p>
    <w:p w14:paraId="5AD188E7" w14:textId="77777777" w:rsidR="003429A6" w:rsidRPr="00CF66EC" w:rsidRDefault="003429A6" w:rsidP="00102D07">
      <w:pPr>
        <w:pStyle w:val="a3"/>
        <w:tabs>
          <w:tab w:val="left" w:pos="567"/>
        </w:tabs>
        <w:suppressAutoHyphens/>
        <w:spacing w:after="0" w:line="276" w:lineRule="auto"/>
        <w:ind w:firstLine="0"/>
        <w:rPr>
          <w:sz w:val="22"/>
          <w:szCs w:val="22"/>
        </w:rPr>
      </w:pPr>
    </w:p>
    <w:p w14:paraId="7A434C0B" w14:textId="03A46B75" w:rsidR="003429A6" w:rsidRDefault="003429A6" w:rsidP="00102D07">
      <w:pPr>
        <w:pStyle w:val="a3"/>
        <w:tabs>
          <w:tab w:val="left" w:pos="567"/>
        </w:tabs>
        <w:suppressAutoHyphens/>
        <w:spacing w:after="0" w:line="276" w:lineRule="auto"/>
        <w:ind w:firstLine="0"/>
        <w:rPr>
          <w:sz w:val="22"/>
          <w:szCs w:val="22"/>
        </w:rPr>
      </w:pPr>
    </w:p>
    <w:p w14:paraId="55BB1A01" w14:textId="05E1828A" w:rsidR="00E12546" w:rsidRDefault="00E12546" w:rsidP="00102D07">
      <w:pPr>
        <w:pStyle w:val="a3"/>
        <w:tabs>
          <w:tab w:val="left" w:pos="567"/>
        </w:tabs>
        <w:suppressAutoHyphens/>
        <w:spacing w:after="0" w:line="276" w:lineRule="auto"/>
        <w:ind w:firstLine="0"/>
        <w:rPr>
          <w:sz w:val="22"/>
          <w:szCs w:val="22"/>
        </w:rPr>
      </w:pPr>
    </w:p>
    <w:p w14:paraId="3759AA5F" w14:textId="77777777" w:rsidR="00E12546" w:rsidRPr="00CF66EC" w:rsidRDefault="00E12546" w:rsidP="00102D07">
      <w:pPr>
        <w:pStyle w:val="a3"/>
        <w:tabs>
          <w:tab w:val="left" w:pos="567"/>
        </w:tabs>
        <w:suppressAutoHyphens/>
        <w:spacing w:after="0" w:line="276" w:lineRule="auto"/>
        <w:ind w:firstLine="0"/>
        <w:rPr>
          <w:sz w:val="22"/>
          <w:szCs w:val="22"/>
        </w:rPr>
      </w:pPr>
    </w:p>
    <w:p w14:paraId="02C9316B" w14:textId="77777777" w:rsidR="003429A6" w:rsidRPr="00CF66EC" w:rsidRDefault="003429A6" w:rsidP="00102D07">
      <w:pPr>
        <w:pStyle w:val="a3"/>
        <w:tabs>
          <w:tab w:val="left" w:pos="567"/>
        </w:tabs>
        <w:suppressAutoHyphens/>
        <w:spacing w:after="0" w:line="276" w:lineRule="auto"/>
        <w:ind w:firstLine="0"/>
        <w:rPr>
          <w:sz w:val="22"/>
          <w:szCs w:val="22"/>
        </w:rPr>
      </w:pPr>
    </w:p>
    <w:p w14:paraId="7B798D3D" w14:textId="77777777" w:rsidR="003429A6" w:rsidRPr="00CF66EC" w:rsidRDefault="003429A6" w:rsidP="00102D07">
      <w:pPr>
        <w:pStyle w:val="a3"/>
        <w:tabs>
          <w:tab w:val="left" w:pos="567"/>
        </w:tabs>
        <w:suppressAutoHyphens/>
        <w:spacing w:after="0" w:line="276" w:lineRule="auto"/>
        <w:ind w:firstLine="0"/>
        <w:rPr>
          <w:sz w:val="22"/>
          <w:szCs w:val="22"/>
        </w:rPr>
      </w:pPr>
    </w:p>
    <w:p w14:paraId="1F5CB226" w14:textId="77777777" w:rsidR="003429A6" w:rsidRPr="00CF66EC" w:rsidRDefault="003429A6" w:rsidP="00102D07">
      <w:pPr>
        <w:pStyle w:val="a3"/>
        <w:tabs>
          <w:tab w:val="left" w:pos="567"/>
        </w:tabs>
        <w:suppressAutoHyphens/>
        <w:spacing w:after="0" w:line="276" w:lineRule="auto"/>
        <w:ind w:firstLine="0"/>
        <w:jc w:val="center"/>
        <w:rPr>
          <w:sz w:val="22"/>
          <w:szCs w:val="22"/>
          <w:lang w:val="ru-RU"/>
        </w:rPr>
      </w:pPr>
    </w:p>
    <w:p w14:paraId="422B150D" w14:textId="77777777" w:rsidR="003429A6" w:rsidRPr="00CF66EC" w:rsidRDefault="003429A6" w:rsidP="00102D07">
      <w:pPr>
        <w:pStyle w:val="a3"/>
        <w:tabs>
          <w:tab w:val="left" w:pos="567"/>
        </w:tabs>
        <w:suppressAutoHyphens/>
        <w:spacing w:after="0" w:line="276" w:lineRule="auto"/>
        <w:ind w:firstLine="0"/>
        <w:rPr>
          <w:sz w:val="22"/>
          <w:szCs w:val="22"/>
          <w:lang w:val="ru-RU"/>
        </w:rPr>
      </w:pPr>
    </w:p>
    <w:p w14:paraId="09D37060" w14:textId="77777777" w:rsidR="003429A6" w:rsidRPr="00CF66EC" w:rsidRDefault="003429A6" w:rsidP="00102D07">
      <w:pPr>
        <w:pStyle w:val="a3"/>
        <w:tabs>
          <w:tab w:val="left" w:pos="567"/>
        </w:tabs>
        <w:suppressAutoHyphens/>
        <w:spacing w:after="0" w:line="276" w:lineRule="auto"/>
        <w:ind w:firstLine="0"/>
        <w:rPr>
          <w:sz w:val="22"/>
          <w:szCs w:val="22"/>
          <w:lang w:val="ru-RU"/>
        </w:rPr>
      </w:pPr>
    </w:p>
    <w:p w14:paraId="0F8ACA2D" w14:textId="77777777" w:rsidR="003429A6" w:rsidRPr="00CF66EC" w:rsidRDefault="003429A6" w:rsidP="00102D07">
      <w:pPr>
        <w:pStyle w:val="a3"/>
        <w:tabs>
          <w:tab w:val="left" w:pos="567"/>
        </w:tabs>
        <w:suppressAutoHyphens/>
        <w:spacing w:after="0" w:line="276" w:lineRule="auto"/>
        <w:ind w:firstLine="0"/>
        <w:rPr>
          <w:sz w:val="22"/>
          <w:szCs w:val="22"/>
          <w:lang w:val="ru-RU"/>
        </w:rPr>
      </w:pPr>
    </w:p>
    <w:p w14:paraId="5A7AD5C5" w14:textId="77777777" w:rsidR="003429A6" w:rsidRPr="00CF66EC" w:rsidRDefault="003429A6" w:rsidP="00102D07">
      <w:pPr>
        <w:pStyle w:val="a3"/>
        <w:tabs>
          <w:tab w:val="left" w:pos="567"/>
        </w:tabs>
        <w:suppressAutoHyphens/>
        <w:spacing w:after="0" w:line="276" w:lineRule="auto"/>
        <w:ind w:firstLine="0"/>
        <w:rPr>
          <w:sz w:val="22"/>
          <w:szCs w:val="22"/>
        </w:rPr>
      </w:pPr>
    </w:p>
    <w:p w14:paraId="3567D3F6" w14:textId="77777777" w:rsidR="003429A6" w:rsidRPr="00CF66EC" w:rsidRDefault="003429A6" w:rsidP="00102D07">
      <w:pPr>
        <w:pStyle w:val="a3"/>
        <w:tabs>
          <w:tab w:val="left" w:pos="567"/>
        </w:tabs>
        <w:suppressAutoHyphens/>
        <w:spacing w:after="0" w:line="276" w:lineRule="auto"/>
        <w:ind w:firstLine="0"/>
        <w:rPr>
          <w:sz w:val="22"/>
          <w:szCs w:val="22"/>
        </w:rPr>
      </w:pPr>
    </w:p>
    <w:p w14:paraId="6B3B65B2" w14:textId="77777777" w:rsidR="003429A6" w:rsidRPr="00CF66EC" w:rsidRDefault="003429A6" w:rsidP="00102D07">
      <w:pPr>
        <w:pStyle w:val="a3"/>
        <w:tabs>
          <w:tab w:val="left" w:pos="567"/>
        </w:tabs>
        <w:suppressAutoHyphens/>
        <w:spacing w:after="0" w:line="276" w:lineRule="auto"/>
        <w:ind w:firstLine="0"/>
        <w:rPr>
          <w:sz w:val="22"/>
          <w:szCs w:val="22"/>
        </w:rPr>
      </w:pPr>
    </w:p>
    <w:p w14:paraId="60B95BFE" w14:textId="77777777" w:rsidR="003429A6" w:rsidRPr="00CF66EC" w:rsidRDefault="003429A6" w:rsidP="00102D07">
      <w:pPr>
        <w:pStyle w:val="a3"/>
        <w:tabs>
          <w:tab w:val="left" w:pos="567"/>
        </w:tabs>
        <w:suppressAutoHyphens/>
        <w:spacing w:after="0" w:line="276" w:lineRule="auto"/>
        <w:ind w:firstLine="0"/>
        <w:rPr>
          <w:sz w:val="22"/>
          <w:szCs w:val="22"/>
        </w:rPr>
      </w:pPr>
    </w:p>
    <w:p w14:paraId="420B02B4" w14:textId="77777777" w:rsidR="003429A6" w:rsidRPr="00CF66EC" w:rsidRDefault="003429A6" w:rsidP="00102D07">
      <w:pPr>
        <w:pStyle w:val="a3"/>
        <w:tabs>
          <w:tab w:val="left" w:pos="567"/>
          <w:tab w:val="center" w:pos="4889"/>
          <w:tab w:val="right" w:pos="9779"/>
        </w:tabs>
        <w:suppressAutoHyphens/>
        <w:spacing w:after="0" w:line="276" w:lineRule="auto"/>
        <w:ind w:firstLine="0"/>
        <w:jc w:val="center"/>
        <w:rPr>
          <w:sz w:val="22"/>
          <w:szCs w:val="22"/>
        </w:rPr>
      </w:pPr>
      <w:r w:rsidRPr="00CF66EC">
        <w:rPr>
          <w:sz w:val="22"/>
          <w:szCs w:val="22"/>
        </w:rPr>
        <w:t>Ярославль</w:t>
      </w:r>
    </w:p>
    <w:p w14:paraId="3B738EA7" w14:textId="77777777" w:rsidR="003429A6" w:rsidRPr="00CF66EC" w:rsidRDefault="003429A6" w:rsidP="00102D07">
      <w:pPr>
        <w:pStyle w:val="a3"/>
        <w:tabs>
          <w:tab w:val="left" w:pos="567"/>
        </w:tabs>
        <w:suppressAutoHyphens/>
        <w:spacing w:after="0" w:line="276" w:lineRule="auto"/>
        <w:ind w:firstLine="0"/>
        <w:jc w:val="center"/>
        <w:rPr>
          <w:sz w:val="22"/>
          <w:szCs w:val="22"/>
        </w:rPr>
      </w:pPr>
      <w:r w:rsidRPr="00CF66EC">
        <w:rPr>
          <w:sz w:val="22"/>
          <w:szCs w:val="22"/>
          <w:lang w:val="ru-RU"/>
        </w:rPr>
        <w:t>2022</w:t>
      </w:r>
    </w:p>
    <w:p w14:paraId="5B347FA6" w14:textId="77777777" w:rsidR="003429A6" w:rsidRPr="00CF66EC" w:rsidRDefault="003429A6" w:rsidP="00102D07">
      <w:pPr>
        <w:pStyle w:val="aa"/>
        <w:keepNext w:val="0"/>
        <w:keepLines w:val="0"/>
        <w:tabs>
          <w:tab w:val="left" w:pos="567"/>
        </w:tabs>
        <w:suppressAutoHyphens/>
        <w:spacing w:before="240"/>
        <w:jc w:val="center"/>
        <w:rPr>
          <w:rFonts w:ascii="Times New Roman" w:hAnsi="Times New Roman"/>
          <w:color w:val="auto"/>
          <w:sz w:val="22"/>
          <w:szCs w:val="22"/>
        </w:rPr>
      </w:pPr>
      <w:r w:rsidRPr="00CF66EC">
        <w:rPr>
          <w:color w:val="auto"/>
        </w:rPr>
        <w:br w:type="page"/>
      </w:r>
      <w:r w:rsidRPr="00CF66EC">
        <w:rPr>
          <w:rFonts w:ascii="Times New Roman" w:hAnsi="Times New Roman"/>
          <w:color w:val="auto"/>
          <w:sz w:val="22"/>
          <w:szCs w:val="22"/>
        </w:rPr>
        <w:lastRenderedPageBreak/>
        <w:t>Оглавление</w:t>
      </w:r>
    </w:p>
    <w:p w14:paraId="0811DB20" w14:textId="5992152F" w:rsidR="00C63DF7" w:rsidRPr="00836C6A" w:rsidRDefault="003429A6" w:rsidP="00102D07">
      <w:pPr>
        <w:pStyle w:val="11"/>
        <w:keepNext w:val="0"/>
        <w:rPr>
          <w:rFonts w:asciiTheme="minorHAnsi" w:eastAsiaTheme="minorEastAsia" w:hAnsiTheme="minorHAnsi" w:cstheme="minorBidi"/>
          <w:b w:val="0"/>
          <w:sz w:val="22"/>
          <w:szCs w:val="22"/>
        </w:rPr>
      </w:pPr>
      <w:r w:rsidRPr="00836C6A">
        <w:rPr>
          <w:sz w:val="22"/>
          <w:szCs w:val="22"/>
        </w:rPr>
        <w:fldChar w:fldCharType="begin"/>
      </w:r>
      <w:r w:rsidRPr="00836C6A">
        <w:rPr>
          <w:sz w:val="22"/>
          <w:szCs w:val="22"/>
        </w:rPr>
        <w:instrText xml:space="preserve"> TOC \o "1-3" \h \z \u </w:instrText>
      </w:r>
      <w:r w:rsidRPr="00836C6A">
        <w:rPr>
          <w:sz w:val="22"/>
          <w:szCs w:val="22"/>
        </w:rPr>
        <w:fldChar w:fldCharType="separate"/>
      </w:r>
      <w:hyperlink w:anchor="_Toc115082250" w:history="1">
        <w:r w:rsidR="00C63DF7" w:rsidRPr="00836C6A">
          <w:rPr>
            <w:rStyle w:val="a9"/>
            <w:sz w:val="22"/>
            <w:szCs w:val="22"/>
          </w:rPr>
          <w:t>1.</w:t>
        </w:r>
        <w:r w:rsidR="00C63DF7" w:rsidRPr="00836C6A">
          <w:rPr>
            <w:rFonts w:asciiTheme="minorHAnsi" w:eastAsiaTheme="minorEastAsia" w:hAnsiTheme="minorHAnsi" w:cstheme="minorBidi"/>
            <w:b w:val="0"/>
            <w:sz w:val="22"/>
            <w:szCs w:val="22"/>
          </w:rPr>
          <w:tab/>
        </w:r>
        <w:r w:rsidR="00C63DF7" w:rsidRPr="00836C6A">
          <w:rPr>
            <w:rStyle w:val="a9"/>
            <w:sz w:val="22"/>
            <w:szCs w:val="22"/>
          </w:rPr>
          <w:t>Общие положения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_Toc115082250 \h </w:instrText>
        </w:r>
        <w:r w:rsidR="00C63DF7" w:rsidRPr="00836C6A">
          <w:rPr>
            <w:webHidden/>
            <w:sz w:val="22"/>
            <w:szCs w:val="22"/>
          </w:rPr>
        </w:r>
        <w:r w:rsidR="00C63DF7" w:rsidRPr="00836C6A">
          <w:rPr>
            <w:webHidden/>
            <w:sz w:val="22"/>
            <w:szCs w:val="22"/>
          </w:rPr>
          <w:fldChar w:fldCharType="separate"/>
        </w:r>
        <w:r w:rsidR="00265848">
          <w:rPr>
            <w:webHidden/>
            <w:sz w:val="22"/>
            <w:szCs w:val="22"/>
          </w:rPr>
          <w:t>3</w:t>
        </w:r>
        <w:r w:rsidR="00C63DF7" w:rsidRPr="00836C6A">
          <w:rPr>
            <w:webHidden/>
            <w:sz w:val="22"/>
            <w:szCs w:val="22"/>
          </w:rPr>
          <w:fldChar w:fldCharType="end"/>
        </w:r>
      </w:hyperlink>
    </w:p>
    <w:p w14:paraId="3010099B" w14:textId="7CE577BF" w:rsidR="00C63DF7" w:rsidRPr="00836C6A" w:rsidRDefault="000C7F22" w:rsidP="00102D07">
      <w:pPr>
        <w:pStyle w:val="2"/>
        <w:rPr>
          <w:rFonts w:asciiTheme="minorHAnsi" w:eastAsiaTheme="minorEastAsia" w:hAnsiTheme="minorHAnsi" w:cstheme="minorBidi"/>
          <w:sz w:val="22"/>
          <w:szCs w:val="22"/>
        </w:rPr>
      </w:pPr>
      <w:hyperlink w:anchor="_Toc115082251" w:history="1">
        <w:r w:rsidR="00C63DF7" w:rsidRPr="00836C6A">
          <w:rPr>
            <w:rStyle w:val="a9"/>
            <w:sz w:val="22"/>
            <w:szCs w:val="22"/>
          </w:rPr>
          <w:t>1.1.</w:t>
        </w:r>
        <w:r w:rsidR="00C63DF7" w:rsidRPr="00836C6A">
          <w:rPr>
            <w:rFonts w:asciiTheme="minorHAnsi" w:eastAsiaTheme="minorEastAsia" w:hAnsiTheme="minorHAnsi" w:cstheme="minorBidi"/>
            <w:sz w:val="22"/>
            <w:szCs w:val="22"/>
          </w:rPr>
          <w:tab/>
        </w:r>
        <w:r w:rsidR="00C63DF7" w:rsidRPr="00836C6A">
          <w:rPr>
            <w:rStyle w:val="a9"/>
            <w:sz w:val="22"/>
            <w:szCs w:val="22"/>
          </w:rPr>
          <w:t>Область применения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_Toc115082251 \h </w:instrText>
        </w:r>
        <w:r w:rsidR="00C63DF7" w:rsidRPr="00836C6A">
          <w:rPr>
            <w:webHidden/>
            <w:sz w:val="22"/>
            <w:szCs w:val="22"/>
          </w:rPr>
        </w:r>
        <w:r w:rsidR="00C63DF7" w:rsidRPr="00836C6A">
          <w:rPr>
            <w:webHidden/>
            <w:sz w:val="22"/>
            <w:szCs w:val="22"/>
          </w:rPr>
          <w:fldChar w:fldCharType="separate"/>
        </w:r>
        <w:r w:rsidR="00265848">
          <w:rPr>
            <w:webHidden/>
            <w:sz w:val="22"/>
            <w:szCs w:val="22"/>
          </w:rPr>
          <w:t>3</w:t>
        </w:r>
        <w:r w:rsidR="00C63DF7" w:rsidRPr="00836C6A">
          <w:rPr>
            <w:webHidden/>
            <w:sz w:val="22"/>
            <w:szCs w:val="22"/>
          </w:rPr>
          <w:fldChar w:fldCharType="end"/>
        </w:r>
      </w:hyperlink>
    </w:p>
    <w:p w14:paraId="724D54E0" w14:textId="7B5FA523" w:rsidR="00C63DF7" w:rsidRPr="00836C6A" w:rsidRDefault="000C7F22" w:rsidP="00102D07">
      <w:pPr>
        <w:pStyle w:val="2"/>
        <w:rPr>
          <w:rFonts w:asciiTheme="minorHAnsi" w:eastAsiaTheme="minorEastAsia" w:hAnsiTheme="minorHAnsi" w:cstheme="minorBidi"/>
          <w:sz w:val="22"/>
          <w:szCs w:val="22"/>
        </w:rPr>
      </w:pPr>
      <w:hyperlink w:anchor="_Toc115082252" w:history="1">
        <w:r w:rsidR="00C63DF7" w:rsidRPr="00836C6A">
          <w:rPr>
            <w:rStyle w:val="a9"/>
            <w:sz w:val="22"/>
            <w:szCs w:val="22"/>
          </w:rPr>
          <w:t>1.2.</w:t>
        </w:r>
        <w:r w:rsidR="00C63DF7" w:rsidRPr="00836C6A">
          <w:rPr>
            <w:rFonts w:asciiTheme="minorHAnsi" w:eastAsiaTheme="minorEastAsia" w:hAnsiTheme="minorHAnsi" w:cstheme="minorBidi"/>
            <w:sz w:val="22"/>
            <w:szCs w:val="22"/>
          </w:rPr>
          <w:tab/>
        </w:r>
        <w:r w:rsidR="00C63DF7" w:rsidRPr="00836C6A">
          <w:rPr>
            <w:rStyle w:val="a9"/>
            <w:sz w:val="22"/>
            <w:szCs w:val="22"/>
          </w:rPr>
          <w:t>Нормативно-правовое регулирование закупочной деятельности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_Toc115082252 \h </w:instrText>
        </w:r>
        <w:r w:rsidR="00C63DF7" w:rsidRPr="00836C6A">
          <w:rPr>
            <w:webHidden/>
            <w:sz w:val="22"/>
            <w:szCs w:val="22"/>
          </w:rPr>
        </w:r>
        <w:r w:rsidR="00C63DF7" w:rsidRPr="00836C6A">
          <w:rPr>
            <w:webHidden/>
            <w:sz w:val="22"/>
            <w:szCs w:val="22"/>
          </w:rPr>
          <w:fldChar w:fldCharType="separate"/>
        </w:r>
        <w:r w:rsidR="00265848">
          <w:rPr>
            <w:webHidden/>
            <w:sz w:val="22"/>
            <w:szCs w:val="22"/>
          </w:rPr>
          <w:t>3</w:t>
        </w:r>
        <w:r w:rsidR="00C63DF7" w:rsidRPr="00836C6A">
          <w:rPr>
            <w:webHidden/>
            <w:sz w:val="22"/>
            <w:szCs w:val="22"/>
          </w:rPr>
          <w:fldChar w:fldCharType="end"/>
        </w:r>
      </w:hyperlink>
    </w:p>
    <w:p w14:paraId="1BBDFFDA" w14:textId="3806AD0B" w:rsidR="00C63DF7" w:rsidRPr="00836C6A" w:rsidRDefault="000C7F22" w:rsidP="00102D07">
      <w:pPr>
        <w:pStyle w:val="2"/>
        <w:rPr>
          <w:rFonts w:asciiTheme="minorHAnsi" w:eastAsiaTheme="minorEastAsia" w:hAnsiTheme="minorHAnsi" w:cstheme="minorBidi"/>
          <w:sz w:val="22"/>
          <w:szCs w:val="22"/>
        </w:rPr>
      </w:pPr>
      <w:hyperlink w:anchor="_Toc115082253" w:history="1">
        <w:r w:rsidR="00C63DF7" w:rsidRPr="00836C6A">
          <w:rPr>
            <w:rStyle w:val="a9"/>
            <w:sz w:val="22"/>
            <w:szCs w:val="22"/>
          </w:rPr>
          <w:t>1.3.</w:t>
        </w:r>
        <w:r w:rsidR="00C63DF7" w:rsidRPr="00836C6A">
          <w:rPr>
            <w:rFonts w:asciiTheme="minorHAnsi" w:eastAsiaTheme="minorEastAsia" w:hAnsiTheme="minorHAnsi" w:cstheme="minorBidi"/>
            <w:sz w:val="22"/>
            <w:szCs w:val="22"/>
          </w:rPr>
          <w:tab/>
        </w:r>
        <w:r w:rsidR="00C63DF7" w:rsidRPr="00836C6A">
          <w:rPr>
            <w:rStyle w:val="a9"/>
            <w:sz w:val="22"/>
            <w:szCs w:val="22"/>
          </w:rPr>
          <w:t>Принципы закупочной деятельности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_Toc115082253 \h </w:instrText>
        </w:r>
        <w:r w:rsidR="00C63DF7" w:rsidRPr="00836C6A">
          <w:rPr>
            <w:webHidden/>
            <w:sz w:val="22"/>
            <w:szCs w:val="22"/>
          </w:rPr>
        </w:r>
        <w:r w:rsidR="00C63DF7" w:rsidRPr="00836C6A">
          <w:rPr>
            <w:webHidden/>
            <w:sz w:val="22"/>
            <w:szCs w:val="22"/>
          </w:rPr>
          <w:fldChar w:fldCharType="separate"/>
        </w:r>
        <w:r w:rsidR="00265848">
          <w:rPr>
            <w:webHidden/>
            <w:sz w:val="22"/>
            <w:szCs w:val="22"/>
          </w:rPr>
          <w:t>3</w:t>
        </w:r>
        <w:r w:rsidR="00C63DF7" w:rsidRPr="00836C6A">
          <w:rPr>
            <w:webHidden/>
            <w:sz w:val="22"/>
            <w:szCs w:val="22"/>
          </w:rPr>
          <w:fldChar w:fldCharType="end"/>
        </w:r>
      </w:hyperlink>
    </w:p>
    <w:p w14:paraId="630D0604" w14:textId="1B2386DC"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54" w:history="1">
        <w:r w:rsidR="00C63DF7" w:rsidRPr="00836C6A">
          <w:rPr>
            <w:rStyle w:val="a9"/>
            <w:sz w:val="22"/>
            <w:szCs w:val="22"/>
          </w:rPr>
          <w:t>2.</w:t>
        </w:r>
        <w:r w:rsidR="00C63DF7" w:rsidRPr="00836C6A">
          <w:rPr>
            <w:rFonts w:asciiTheme="minorHAnsi" w:eastAsiaTheme="minorEastAsia" w:hAnsiTheme="minorHAnsi" w:cstheme="minorBidi"/>
            <w:b w:val="0"/>
            <w:sz w:val="22"/>
            <w:szCs w:val="22"/>
          </w:rPr>
          <w:tab/>
        </w:r>
        <w:r w:rsidR="00C63DF7" w:rsidRPr="00836C6A">
          <w:rPr>
            <w:rStyle w:val="a9"/>
            <w:sz w:val="22"/>
            <w:szCs w:val="22"/>
          </w:rPr>
          <w:t>Органы управления закупочной деятельностью</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_Toc115082254 \h </w:instrText>
        </w:r>
        <w:r w:rsidR="00C63DF7" w:rsidRPr="00836C6A">
          <w:rPr>
            <w:webHidden/>
            <w:sz w:val="22"/>
            <w:szCs w:val="22"/>
          </w:rPr>
        </w:r>
        <w:r w:rsidR="00C63DF7" w:rsidRPr="00836C6A">
          <w:rPr>
            <w:webHidden/>
            <w:sz w:val="22"/>
            <w:szCs w:val="22"/>
          </w:rPr>
          <w:fldChar w:fldCharType="separate"/>
        </w:r>
        <w:r w:rsidR="00265848">
          <w:rPr>
            <w:webHidden/>
            <w:sz w:val="22"/>
            <w:szCs w:val="22"/>
          </w:rPr>
          <w:t>4</w:t>
        </w:r>
        <w:r w:rsidR="00C63DF7" w:rsidRPr="00836C6A">
          <w:rPr>
            <w:webHidden/>
            <w:sz w:val="22"/>
            <w:szCs w:val="22"/>
          </w:rPr>
          <w:fldChar w:fldCharType="end"/>
        </w:r>
      </w:hyperlink>
    </w:p>
    <w:p w14:paraId="05ACADA9" w14:textId="05BC6D1B"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61" w:history="1">
        <w:r w:rsidR="00C63DF7" w:rsidRPr="00836C6A">
          <w:rPr>
            <w:rStyle w:val="a9"/>
            <w:sz w:val="22"/>
            <w:szCs w:val="22"/>
          </w:rPr>
          <w:t>3.</w:t>
        </w:r>
        <w:r w:rsidR="00C63DF7" w:rsidRPr="00836C6A">
          <w:rPr>
            <w:rFonts w:asciiTheme="minorHAnsi" w:eastAsiaTheme="minorEastAsia" w:hAnsiTheme="minorHAnsi" w:cstheme="minorBidi"/>
            <w:b w:val="0"/>
            <w:sz w:val="22"/>
            <w:szCs w:val="22"/>
          </w:rPr>
          <w:tab/>
        </w:r>
        <w:r w:rsidR="00C63DF7" w:rsidRPr="00836C6A">
          <w:rPr>
            <w:rStyle w:val="a9"/>
            <w:sz w:val="22"/>
            <w:szCs w:val="22"/>
          </w:rPr>
          <w:t>Информационное обеспечение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_Toc115082261 \h </w:instrText>
        </w:r>
        <w:r w:rsidR="00C63DF7" w:rsidRPr="00836C6A">
          <w:rPr>
            <w:webHidden/>
            <w:sz w:val="22"/>
            <w:szCs w:val="22"/>
          </w:rPr>
        </w:r>
        <w:r w:rsidR="00C63DF7" w:rsidRPr="00836C6A">
          <w:rPr>
            <w:webHidden/>
            <w:sz w:val="22"/>
            <w:szCs w:val="22"/>
          </w:rPr>
          <w:fldChar w:fldCharType="separate"/>
        </w:r>
        <w:r w:rsidR="00265848">
          <w:rPr>
            <w:webHidden/>
            <w:sz w:val="22"/>
            <w:szCs w:val="22"/>
          </w:rPr>
          <w:t>4</w:t>
        </w:r>
        <w:r w:rsidR="00C63DF7" w:rsidRPr="00836C6A">
          <w:rPr>
            <w:webHidden/>
            <w:sz w:val="22"/>
            <w:szCs w:val="22"/>
          </w:rPr>
          <w:fldChar w:fldCharType="end"/>
        </w:r>
      </w:hyperlink>
    </w:p>
    <w:p w14:paraId="4C8ED694" w14:textId="02108B8E"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67" w:history="1">
        <w:r w:rsidR="00C63DF7" w:rsidRPr="00836C6A">
          <w:rPr>
            <w:rStyle w:val="a9"/>
            <w:sz w:val="22"/>
            <w:szCs w:val="22"/>
          </w:rPr>
          <w:t>4.</w:t>
        </w:r>
        <w:r w:rsidR="00C63DF7" w:rsidRPr="00836C6A">
          <w:rPr>
            <w:rFonts w:asciiTheme="minorHAnsi" w:eastAsiaTheme="minorEastAsia" w:hAnsiTheme="minorHAnsi" w:cstheme="minorBidi"/>
            <w:b w:val="0"/>
            <w:sz w:val="22"/>
            <w:szCs w:val="22"/>
          </w:rPr>
          <w:tab/>
        </w:r>
        <w:r w:rsidR="00C63DF7" w:rsidRPr="00836C6A">
          <w:rPr>
            <w:rStyle w:val="a9"/>
            <w:sz w:val="22"/>
            <w:szCs w:val="22"/>
          </w:rPr>
          <w:t>Общий порядок проведения закупок</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_Toc115082267 \h </w:instrText>
        </w:r>
        <w:r w:rsidR="00C63DF7" w:rsidRPr="00836C6A">
          <w:rPr>
            <w:webHidden/>
            <w:sz w:val="22"/>
            <w:szCs w:val="22"/>
          </w:rPr>
        </w:r>
        <w:r w:rsidR="00C63DF7" w:rsidRPr="00836C6A">
          <w:rPr>
            <w:webHidden/>
            <w:sz w:val="22"/>
            <w:szCs w:val="22"/>
          </w:rPr>
          <w:fldChar w:fldCharType="separate"/>
        </w:r>
        <w:r w:rsidR="00265848">
          <w:rPr>
            <w:webHidden/>
            <w:sz w:val="22"/>
            <w:szCs w:val="22"/>
          </w:rPr>
          <w:t>5</w:t>
        </w:r>
        <w:r w:rsidR="00C63DF7" w:rsidRPr="00836C6A">
          <w:rPr>
            <w:webHidden/>
            <w:sz w:val="22"/>
            <w:szCs w:val="22"/>
          </w:rPr>
          <w:fldChar w:fldCharType="end"/>
        </w:r>
      </w:hyperlink>
    </w:p>
    <w:p w14:paraId="1ECACFB9" w14:textId="07D19975" w:rsidR="00C63DF7" w:rsidRPr="00836C6A" w:rsidRDefault="000C7F22" w:rsidP="00102D07">
      <w:pPr>
        <w:pStyle w:val="2"/>
        <w:rPr>
          <w:rFonts w:asciiTheme="minorHAnsi" w:eastAsiaTheme="minorEastAsia" w:hAnsiTheme="minorHAnsi" w:cstheme="minorBidi"/>
          <w:sz w:val="22"/>
          <w:szCs w:val="22"/>
        </w:rPr>
      </w:pPr>
      <w:hyperlink w:anchor="_Toc115082269" w:history="1">
        <w:r w:rsidR="00C63DF7" w:rsidRPr="00836C6A">
          <w:rPr>
            <w:rStyle w:val="a9"/>
            <w:sz w:val="22"/>
            <w:szCs w:val="22"/>
          </w:rPr>
          <w:t>4.1.</w:t>
        </w:r>
        <w:r w:rsidR="00C63DF7" w:rsidRPr="00836C6A">
          <w:rPr>
            <w:rFonts w:asciiTheme="minorHAnsi" w:eastAsiaTheme="minorEastAsia" w:hAnsiTheme="minorHAnsi" w:cstheme="minorBidi"/>
            <w:sz w:val="22"/>
            <w:szCs w:val="22"/>
          </w:rPr>
          <w:tab/>
        </w:r>
        <w:r w:rsidR="00C63DF7" w:rsidRPr="00836C6A">
          <w:rPr>
            <w:rStyle w:val="a9"/>
            <w:sz w:val="22"/>
            <w:szCs w:val="22"/>
          </w:rPr>
          <w:t>Основания проведения закупок</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_Toc115082269 \h </w:instrText>
        </w:r>
        <w:r w:rsidR="00C63DF7" w:rsidRPr="00836C6A">
          <w:rPr>
            <w:webHidden/>
            <w:sz w:val="22"/>
            <w:szCs w:val="22"/>
          </w:rPr>
        </w:r>
        <w:r w:rsidR="00C63DF7" w:rsidRPr="00836C6A">
          <w:rPr>
            <w:webHidden/>
            <w:sz w:val="22"/>
            <w:szCs w:val="22"/>
          </w:rPr>
          <w:fldChar w:fldCharType="separate"/>
        </w:r>
        <w:r w:rsidR="00265848">
          <w:rPr>
            <w:webHidden/>
            <w:sz w:val="22"/>
            <w:szCs w:val="22"/>
          </w:rPr>
          <w:t>5</w:t>
        </w:r>
        <w:r w:rsidR="00C63DF7" w:rsidRPr="00836C6A">
          <w:rPr>
            <w:webHidden/>
            <w:sz w:val="22"/>
            <w:szCs w:val="22"/>
          </w:rPr>
          <w:fldChar w:fldCharType="end"/>
        </w:r>
      </w:hyperlink>
    </w:p>
    <w:p w14:paraId="658FAB85" w14:textId="40802BC4" w:rsidR="00C63DF7" w:rsidRPr="00836C6A" w:rsidRDefault="000C7F22" w:rsidP="00102D07">
      <w:pPr>
        <w:pStyle w:val="2"/>
        <w:rPr>
          <w:rFonts w:asciiTheme="minorHAnsi" w:eastAsiaTheme="minorEastAsia" w:hAnsiTheme="minorHAnsi" w:cstheme="minorBidi"/>
          <w:sz w:val="22"/>
          <w:szCs w:val="22"/>
        </w:rPr>
      </w:pPr>
      <w:hyperlink w:anchor="_Toc115082270" w:history="1">
        <w:r w:rsidR="00C63DF7" w:rsidRPr="00836C6A">
          <w:rPr>
            <w:rStyle w:val="a9"/>
            <w:bCs/>
            <w:sz w:val="22"/>
            <w:szCs w:val="22"/>
          </w:rPr>
          <w:t>4.2.</w:t>
        </w:r>
        <w:r w:rsidR="00C63DF7" w:rsidRPr="00836C6A">
          <w:rPr>
            <w:rFonts w:asciiTheme="minorHAnsi" w:eastAsiaTheme="minorEastAsia" w:hAnsiTheme="minorHAnsi" w:cstheme="minorBidi"/>
            <w:sz w:val="22"/>
            <w:szCs w:val="22"/>
          </w:rPr>
          <w:tab/>
        </w:r>
        <w:r w:rsidR="00C63DF7" w:rsidRPr="00836C6A">
          <w:rPr>
            <w:rStyle w:val="a9"/>
            <w:bCs/>
            <w:sz w:val="22"/>
            <w:szCs w:val="22"/>
          </w:rPr>
          <w:t>Планирование закупок</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_Toc115082270 \h </w:instrText>
        </w:r>
        <w:r w:rsidR="00C63DF7" w:rsidRPr="00836C6A">
          <w:rPr>
            <w:webHidden/>
            <w:sz w:val="22"/>
            <w:szCs w:val="22"/>
          </w:rPr>
        </w:r>
        <w:r w:rsidR="00C63DF7" w:rsidRPr="00836C6A">
          <w:rPr>
            <w:webHidden/>
            <w:sz w:val="22"/>
            <w:szCs w:val="22"/>
          </w:rPr>
          <w:fldChar w:fldCharType="separate"/>
        </w:r>
        <w:r w:rsidR="00265848">
          <w:rPr>
            <w:webHidden/>
            <w:sz w:val="22"/>
            <w:szCs w:val="22"/>
          </w:rPr>
          <w:t>5</w:t>
        </w:r>
        <w:r w:rsidR="00C63DF7" w:rsidRPr="00836C6A">
          <w:rPr>
            <w:webHidden/>
            <w:sz w:val="22"/>
            <w:szCs w:val="22"/>
          </w:rPr>
          <w:fldChar w:fldCharType="end"/>
        </w:r>
      </w:hyperlink>
    </w:p>
    <w:p w14:paraId="53B3F9D0" w14:textId="6827F2B0"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71" w:history="1">
        <w:r w:rsidR="00C63DF7" w:rsidRPr="00836C6A">
          <w:rPr>
            <w:rStyle w:val="a9"/>
            <w:bCs/>
            <w:sz w:val="22"/>
            <w:szCs w:val="22"/>
          </w:rPr>
          <w:t>5.</w:t>
        </w:r>
        <w:r w:rsidR="00C63DF7" w:rsidRPr="00836C6A">
          <w:rPr>
            <w:rFonts w:asciiTheme="minorHAnsi" w:eastAsiaTheme="minorEastAsia" w:hAnsiTheme="minorHAnsi" w:cstheme="minorBidi"/>
            <w:b w:val="0"/>
            <w:sz w:val="22"/>
            <w:szCs w:val="22"/>
          </w:rPr>
          <w:tab/>
        </w:r>
        <w:r w:rsidR="00C63DF7" w:rsidRPr="00836C6A">
          <w:rPr>
            <w:rStyle w:val="a9"/>
            <w:bCs/>
            <w:sz w:val="22"/>
            <w:szCs w:val="22"/>
          </w:rPr>
          <w:t>Способы закупок, их разновидности, условия применения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_Toc115082271 \h </w:instrText>
        </w:r>
        <w:r w:rsidR="00C63DF7" w:rsidRPr="00836C6A">
          <w:rPr>
            <w:webHidden/>
            <w:sz w:val="22"/>
            <w:szCs w:val="22"/>
          </w:rPr>
        </w:r>
        <w:r w:rsidR="00C63DF7" w:rsidRPr="00836C6A">
          <w:rPr>
            <w:webHidden/>
            <w:sz w:val="22"/>
            <w:szCs w:val="22"/>
          </w:rPr>
          <w:fldChar w:fldCharType="separate"/>
        </w:r>
        <w:r w:rsidR="00265848">
          <w:rPr>
            <w:webHidden/>
            <w:sz w:val="22"/>
            <w:szCs w:val="22"/>
          </w:rPr>
          <w:t>6</w:t>
        </w:r>
        <w:r w:rsidR="00C63DF7" w:rsidRPr="00836C6A">
          <w:rPr>
            <w:webHidden/>
            <w:sz w:val="22"/>
            <w:szCs w:val="22"/>
          </w:rPr>
          <w:fldChar w:fldCharType="end"/>
        </w:r>
      </w:hyperlink>
    </w:p>
    <w:p w14:paraId="3A837B00" w14:textId="5AA2E5C4" w:rsidR="00C63DF7" w:rsidRPr="00836C6A" w:rsidRDefault="000C7F22" w:rsidP="00102D07">
      <w:pPr>
        <w:pStyle w:val="2"/>
        <w:rPr>
          <w:rFonts w:asciiTheme="minorHAnsi" w:eastAsiaTheme="minorEastAsia" w:hAnsiTheme="minorHAnsi" w:cstheme="minorBidi"/>
          <w:sz w:val="22"/>
          <w:szCs w:val="22"/>
        </w:rPr>
      </w:pPr>
      <w:hyperlink w:anchor="_Toc115082272" w:history="1">
        <w:r w:rsidR="00C63DF7" w:rsidRPr="00836C6A">
          <w:rPr>
            <w:rStyle w:val="a9"/>
            <w:bCs/>
            <w:sz w:val="22"/>
            <w:szCs w:val="22"/>
          </w:rPr>
          <w:t>5.1.</w:t>
        </w:r>
        <w:r w:rsidR="00C63DF7" w:rsidRPr="00836C6A">
          <w:rPr>
            <w:rFonts w:asciiTheme="minorHAnsi" w:eastAsiaTheme="minorEastAsia" w:hAnsiTheme="minorHAnsi" w:cstheme="minorBidi"/>
            <w:sz w:val="22"/>
            <w:szCs w:val="22"/>
          </w:rPr>
          <w:tab/>
        </w:r>
        <w:r w:rsidR="00C63DF7" w:rsidRPr="00836C6A">
          <w:rPr>
            <w:rStyle w:val="a9"/>
            <w:bCs/>
            <w:sz w:val="22"/>
            <w:szCs w:val="22"/>
          </w:rPr>
          <w:t>Применяемые способы закупок</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_Toc115082272 \h </w:instrText>
        </w:r>
        <w:r w:rsidR="00C63DF7" w:rsidRPr="00836C6A">
          <w:rPr>
            <w:webHidden/>
            <w:sz w:val="22"/>
            <w:szCs w:val="22"/>
          </w:rPr>
        </w:r>
        <w:r w:rsidR="00C63DF7" w:rsidRPr="00836C6A">
          <w:rPr>
            <w:webHidden/>
            <w:sz w:val="22"/>
            <w:szCs w:val="22"/>
          </w:rPr>
          <w:fldChar w:fldCharType="separate"/>
        </w:r>
        <w:r w:rsidR="00265848">
          <w:rPr>
            <w:webHidden/>
            <w:sz w:val="22"/>
            <w:szCs w:val="22"/>
          </w:rPr>
          <w:t>6</w:t>
        </w:r>
        <w:r w:rsidR="00C63DF7" w:rsidRPr="00836C6A">
          <w:rPr>
            <w:webHidden/>
            <w:sz w:val="22"/>
            <w:szCs w:val="22"/>
          </w:rPr>
          <w:fldChar w:fldCharType="end"/>
        </w:r>
      </w:hyperlink>
    </w:p>
    <w:p w14:paraId="6112920E" w14:textId="6DBCA2A9" w:rsidR="00C63DF7" w:rsidRPr="00836C6A" w:rsidRDefault="000C7F22" w:rsidP="00102D07">
      <w:pPr>
        <w:pStyle w:val="2"/>
        <w:rPr>
          <w:rFonts w:asciiTheme="minorHAnsi" w:eastAsiaTheme="minorEastAsia" w:hAnsiTheme="minorHAnsi" w:cstheme="minorBidi"/>
          <w:sz w:val="22"/>
          <w:szCs w:val="22"/>
        </w:rPr>
      </w:pPr>
      <w:hyperlink w:anchor="_Toc115082273" w:history="1">
        <w:r w:rsidR="00C63DF7" w:rsidRPr="00836C6A">
          <w:rPr>
            <w:rStyle w:val="a9"/>
            <w:bCs/>
            <w:sz w:val="22"/>
            <w:szCs w:val="22"/>
          </w:rPr>
          <w:t>5.2.</w:t>
        </w:r>
        <w:r w:rsidR="00C63DF7" w:rsidRPr="00836C6A">
          <w:rPr>
            <w:rFonts w:asciiTheme="minorHAnsi" w:eastAsiaTheme="minorEastAsia" w:hAnsiTheme="minorHAnsi" w:cstheme="minorBidi"/>
            <w:sz w:val="22"/>
            <w:szCs w:val="22"/>
          </w:rPr>
          <w:tab/>
        </w:r>
        <w:r w:rsidR="00C63DF7" w:rsidRPr="00836C6A">
          <w:rPr>
            <w:rStyle w:val="a9"/>
            <w:bCs/>
            <w:sz w:val="22"/>
            <w:szCs w:val="22"/>
          </w:rPr>
          <w:t>Общие положения проведения конкурентных и неконкурентных закупок</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_Toc115082273 \h </w:instrText>
        </w:r>
        <w:r w:rsidR="00C63DF7" w:rsidRPr="00836C6A">
          <w:rPr>
            <w:webHidden/>
            <w:sz w:val="22"/>
            <w:szCs w:val="22"/>
          </w:rPr>
        </w:r>
        <w:r w:rsidR="00C63DF7" w:rsidRPr="00836C6A">
          <w:rPr>
            <w:webHidden/>
            <w:sz w:val="22"/>
            <w:szCs w:val="22"/>
          </w:rPr>
          <w:fldChar w:fldCharType="separate"/>
        </w:r>
        <w:r w:rsidR="00265848">
          <w:rPr>
            <w:webHidden/>
            <w:sz w:val="22"/>
            <w:szCs w:val="22"/>
          </w:rPr>
          <w:t>6</w:t>
        </w:r>
        <w:r w:rsidR="00C63DF7" w:rsidRPr="00836C6A">
          <w:rPr>
            <w:webHidden/>
            <w:sz w:val="22"/>
            <w:szCs w:val="22"/>
          </w:rPr>
          <w:fldChar w:fldCharType="end"/>
        </w:r>
      </w:hyperlink>
    </w:p>
    <w:p w14:paraId="207A01DF" w14:textId="6FEFFAE4" w:rsidR="00C63DF7" w:rsidRPr="00836C6A" w:rsidRDefault="000C7F22" w:rsidP="00102D07">
      <w:pPr>
        <w:pStyle w:val="2"/>
        <w:rPr>
          <w:rFonts w:asciiTheme="minorHAnsi" w:eastAsiaTheme="minorEastAsia" w:hAnsiTheme="minorHAnsi" w:cstheme="minorBidi"/>
          <w:sz w:val="22"/>
          <w:szCs w:val="22"/>
        </w:rPr>
      </w:pPr>
      <w:hyperlink w:anchor="_Toc115082274" w:history="1">
        <w:r w:rsidR="00C63DF7" w:rsidRPr="00836C6A">
          <w:rPr>
            <w:rStyle w:val="a9"/>
            <w:bCs/>
            <w:sz w:val="22"/>
            <w:szCs w:val="22"/>
          </w:rPr>
          <w:t>5.3.</w:t>
        </w:r>
        <w:r w:rsidR="00C63DF7" w:rsidRPr="00836C6A">
          <w:rPr>
            <w:rFonts w:asciiTheme="minorHAnsi" w:eastAsiaTheme="minorEastAsia" w:hAnsiTheme="minorHAnsi" w:cstheme="minorBidi"/>
            <w:sz w:val="22"/>
            <w:szCs w:val="22"/>
          </w:rPr>
          <w:tab/>
        </w:r>
        <w:r w:rsidR="00C63DF7" w:rsidRPr="00836C6A">
          <w:rPr>
            <w:rStyle w:val="a9"/>
            <w:bCs/>
            <w:sz w:val="22"/>
            <w:szCs w:val="22"/>
          </w:rPr>
          <w:t>Конкурс</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_Toc115082274 \h </w:instrText>
        </w:r>
        <w:r w:rsidR="00C63DF7" w:rsidRPr="00836C6A">
          <w:rPr>
            <w:webHidden/>
            <w:sz w:val="22"/>
            <w:szCs w:val="22"/>
          </w:rPr>
        </w:r>
        <w:r w:rsidR="00C63DF7" w:rsidRPr="00836C6A">
          <w:rPr>
            <w:webHidden/>
            <w:sz w:val="22"/>
            <w:szCs w:val="22"/>
          </w:rPr>
          <w:fldChar w:fldCharType="separate"/>
        </w:r>
        <w:r w:rsidR="00265848">
          <w:rPr>
            <w:webHidden/>
            <w:sz w:val="22"/>
            <w:szCs w:val="22"/>
          </w:rPr>
          <w:t>7</w:t>
        </w:r>
        <w:r w:rsidR="00C63DF7" w:rsidRPr="00836C6A">
          <w:rPr>
            <w:webHidden/>
            <w:sz w:val="22"/>
            <w:szCs w:val="22"/>
          </w:rPr>
          <w:fldChar w:fldCharType="end"/>
        </w:r>
      </w:hyperlink>
    </w:p>
    <w:p w14:paraId="03A6993D" w14:textId="2A80BFDD" w:rsidR="00C63DF7" w:rsidRPr="00836C6A" w:rsidRDefault="000C7F22" w:rsidP="00102D07">
      <w:pPr>
        <w:pStyle w:val="2"/>
        <w:rPr>
          <w:rFonts w:asciiTheme="minorHAnsi" w:eastAsiaTheme="minorEastAsia" w:hAnsiTheme="minorHAnsi" w:cstheme="minorBidi"/>
          <w:sz w:val="22"/>
          <w:szCs w:val="22"/>
        </w:rPr>
      </w:pPr>
      <w:hyperlink w:anchor="_Toc115082275" w:history="1">
        <w:r w:rsidR="00C63DF7" w:rsidRPr="00836C6A">
          <w:rPr>
            <w:rStyle w:val="a9"/>
            <w:bCs/>
            <w:sz w:val="22"/>
            <w:szCs w:val="22"/>
          </w:rPr>
          <w:t>5.4.</w:t>
        </w:r>
        <w:r w:rsidR="00C63DF7" w:rsidRPr="00836C6A">
          <w:rPr>
            <w:rFonts w:asciiTheme="minorHAnsi" w:eastAsiaTheme="minorEastAsia" w:hAnsiTheme="minorHAnsi" w:cstheme="minorBidi"/>
            <w:sz w:val="22"/>
            <w:szCs w:val="22"/>
          </w:rPr>
          <w:tab/>
        </w:r>
        <w:r w:rsidR="00C63DF7" w:rsidRPr="00836C6A">
          <w:rPr>
            <w:rStyle w:val="a9"/>
            <w:bCs/>
            <w:sz w:val="22"/>
            <w:szCs w:val="22"/>
          </w:rPr>
          <w:t>Аукцион</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_Toc115082275 \h </w:instrText>
        </w:r>
        <w:r w:rsidR="00C63DF7" w:rsidRPr="00836C6A">
          <w:rPr>
            <w:webHidden/>
            <w:sz w:val="22"/>
            <w:szCs w:val="22"/>
          </w:rPr>
        </w:r>
        <w:r w:rsidR="00C63DF7" w:rsidRPr="00836C6A">
          <w:rPr>
            <w:webHidden/>
            <w:sz w:val="22"/>
            <w:szCs w:val="22"/>
          </w:rPr>
          <w:fldChar w:fldCharType="separate"/>
        </w:r>
        <w:r w:rsidR="00265848">
          <w:rPr>
            <w:webHidden/>
            <w:sz w:val="22"/>
            <w:szCs w:val="22"/>
          </w:rPr>
          <w:t>8</w:t>
        </w:r>
        <w:r w:rsidR="00C63DF7" w:rsidRPr="00836C6A">
          <w:rPr>
            <w:webHidden/>
            <w:sz w:val="22"/>
            <w:szCs w:val="22"/>
          </w:rPr>
          <w:fldChar w:fldCharType="end"/>
        </w:r>
      </w:hyperlink>
    </w:p>
    <w:p w14:paraId="295168BE" w14:textId="36D20C21" w:rsidR="00C63DF7" w:rsidRPr="00836C6A" w:rsidRDefault="000C7F22" w:rsidP="00102D07">
      <w:pPr>
        <w:pStyle w:val="2"/>
        <w:rPr>
          <w:rFonts w:asciiTheme="minorHAnsi" w:eastAsiaTheme="minorEastAsia" w:hAnsiTheme="minorHAnsi" w:cstheme="minorBidi"/>
          <w:sz w:val="22"/>
          <w:szCs w:val="22"/>
        </w:rPr>
      </w:pPr>
      <w:hyperlink w:anchor="_Toc115082276" w:history="1">
        <w:r w:rsidR="00C63DF7" w:rsidRPr="00836C6A">
          <w:rPr>
            <w:rStyle w:val="a9"/>
            <w:bCs/>
            <w:sz w:val="22"/>
            <w:szCs w:val="22"/>
          </w:rPr>
          <w:t>5.5.</w:t>
        </w:r>
        <w:r w:rsidR="00C63DF7" w:rsidRPr="00836C6A">
          <w:rPr>
            <w:rFonts w:asciiTheme="minorHAnsi" w:eastAsiaTheme="minorEastAsia" w:hAnsiTheme="minorHAnsi" w:cstheme="minorBidi"/>
            <w:sz w:val="22"/>
            <w:szCs w:val="22"/>
          </w:rPr>
          <w:tab/>
        </w:r>
        <w:r w:rsidR="00C63DF7" w:rsidRPr="00836C6A">
          <w:rPr>
            <w:rStyle w:val="a9"/>
            <w:bCs/>
            <w:sz w:val="22"/>
            <w:szCs w:val="22"/>
          </w:rPr>
          <w:t>Запрос предложений</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_Toc115082276 \h </w:instrText>
        </w:r>
        <w:r w:rsidR="00C63DF7" w:rsidRPr="00836C6A">
          <w:rPr>
            <w:webHidden/>
            <w:sz w:val="22"/>
            <w:szCs w:val="22"/>
          </w:rPr>
        </w:r>
        <w:r w:rsidR="00C63DF7" w:rsidRPr="00836C6A">
          <w:rPr>
            <w:webHidden/>
            <w:sz w:val="22"/>
            <w:szCs w:val="22"/>
          </w:rPr>
          <w:fldChar w:fldCharType="separate"/>
        </w:r>
        <w:r w:rsidR="00265848">
          <w:rPr>
            <w:webHidden/>
            <w:sz w:val="22"/>
            <w:szCs w:val="22"/>
          </w:rPr>
          <w:t>8</w:t>
        </w:r>
        <w:r w:rsidR="00C63DF7" w:rsidRPr="00836C6A">
          <w:rPr>
            <w:webHidden/>
            <w:sz w:val="22"/>
            <w:szCs w:val="22"/>
          </w:rPr>
          <w:fldChar w:fldCharType="end"/>
        </w:r>
      </w:hyperlink>
    </w:p>
    <w:p w14:paraId="332C019D" w14:textId="7442E2B8" w:rsidR="00C63DF7" w:rsidRPr="00836C6A" w:rsidRDefault="000C7F22" w:rsidP="00102D07">
      <w:pPr>
        <w:pStyle w:val="2"/>
        <w:rPr>
          <w:rFonts w:asciiTheme="minorHAnsi" w:eastAsiaTheme="minorEastAsia" w:hAnsiTheme="minorHAnsi" w:cstheme="minorBidi"/>
          <w:sz w:val="22"/>
          <w:szCs w:val="22"/>
        </w:rPr>
      </w:pPr>
      <w:hyperlink w:anchor="_Toc115082277" w:history="1">
        <w:r w:rsidR="00C63DF7" w:rsidRPr="00836C6A">
          <w:rPr>
            <w:rStyle w:val="a9"/>
            <w:bCs/>
            <w:sz w:val="22"/>
            <w:szCs w:val="22"/>
          </w:rPr>
          <w:t>5.6.</w:t>
        </w:r>
        <w:r w:rsidR="00C63DF7" w:rsidRPr="00836C6A">
          <w:rPr>
            <w:rFonts w:asciiTheme="minorHAnsi" w:eastAsiaTheme="minorEastAsia" w:hAnsiTheme="minorHAnsi" w:cstheme="minorBidi"/>
            <w:sz w:val="22"/>
            <w:szCs w:val="22"/>
          </w:rPr>
          <w:tab/>
        </w:r>
        <w:r w:rsidR="00C63DF7" w:rsidRPr="00836C6A">
          <w:rPr>
            <w:rStyle w:val="a9"/>
            <w:bCs/>
            <w:sz w:val="22"/>
            <w:szCs w:val="22"/>
          </w:rPr>
          <w:t>Запрос котировок</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_Toc115082277 \h </w:instrText>
        </w:r>
        <w:r w:rsidR="00C63DF7" w:rsidRPr="00836C6A">
          <w:rPr>
            <w:webHidden/>
            <w:sz w:val="22"/>
            <w:szCs w:val="22"/>
          </w:rPr>
        </w:r>
        <w:r w:rsidR="00C63DF7" w:rsidRPr="00836C6A">
          <w:rPr>
            <w:webHidden/>
            <w:sz w:val="22"/>
            <w:szCs w:val="22"/>
          </w:rPr>
          <w:fldChar w:fldCharType="separate"/>
        </w:r>
        <w:r w:rsidR="00265848">
          <w:rPr>
            <w:webHidden/>
            <w:sz w:val="22"/>
            <w:szCs w:val="22"/>
          </w:rPr>
          <w:t>8</w:t>
        </w:r>
        <w:r w:rsidR="00C63DF7" w:rsidRPr="00836C6A">
          <w:rPr>
            <w:webHidden/>
            <w:sz w:val="22"/>
            <w:szCs w:val="22"/>
          </w:rPr>
          <w:fldChar w:fldCharType="end"/>
        </w:r>
      </w:hyperlink>
    </w:p>
    <w:p w14:paraId="3A46AD8A" w14:textId="16423AF8" w:rsidR="00C63DF7" w:rsidRPr="00836C6A" w:rsidRDefault="000C7F22" w:rsidP="00102D07">
      <w:pPr>
        <w:pStyle w:val="2"/>
        <w:rPr>
          <w:rFonts w:asciiTheme="minorHAnsi" w:eastAsiaTheme="minorEastAsia" w:hAnsiTheme="minorHAnsi" w:cstheme="minorBidi"/>
          <w:sz w:val="22"/>
          <w:szCs w:val="22"/>
        </w:rPr>
      </w:pPr>
      <w:hyperlink w:anchor="_Toc115082278" w:history="1">
        <w:r w:rsidR="00C63DF7" w:rsidRPr="00836C6A">
          <w:rPr>
            <w:rStyle w:val="a9"/>
            <w:bCs/>
            <w:sz w:val="22"/>
            <w:szCs w:val="22"/>
          </w:rPr>
          <w:t>5.7.</w:t>
        </w:r>
        <w:r w:rsidR="00C63DF7" w:rsidRPr="00836C6A">
          <w:rPr>
            <w:rFonts w:asciiTheme="minorHAnsi" w:eastAsiaTheme="minorEastAsia" w:hAnsiTheme="minorHAnsi" w:cstheme="minorBidi"/>
            <w:sz w:val="22"/>
            <w:szCs w:val="22"/>
          </w:rPr>
          <w:tab/>
        </w:r>
        <w:r w:rsidR="00C63DF7" w:rsidRPr="00836C6A">
          <w:rPr>
            <w:rStyle w:val="a9"/>
            <w:bCs/>
            <w:sz w:val="22"/>
            <w:szCs w:val="22"/>
          </w:rPr>
          <w:t>Конкурентные переговоры</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_Toc115082278 \h </w:instrText>
        </w:r>
        <w:r w:rsidR="00C63DF7" w:rsidRPr="00836C6A">
          <w:rPr>
            <w:webHidden/>
            <w:sz w:val="22"/>
            <w:szCs w:val="22"/>
          </w:rPr>
        </w:r>
        <w:r w:rsidR="00C63DF7" w:rsidRPr="00836C6A">
          <w:rPr>
            <w:webHidden/>
            <w:sz w:val="22"/>
            <w:szCs w:val="22"/>
          </w:rPr>
          <w:fldChar w:fldCharType="separate"/>
        </w:r>
        <w:r w:rsidR="00265848">
          <w:rPr>
            <w:webHidden/>
            <w:sz w:val="22"/>
            <w:szCs w:val="22"/>
          </w:rPr>
          <w:t>9</w:t>
        </w:r>
        <w:r w:rsidR="00C63DF7" w:rsidRPr="00836C6A">
          <w:rPr>
            <w:webHidden/>
            <w:sz w:val="22"/>
            <w:szCs w:val="22"/>
          </w:rPr>
          <w:fldChar w:fldCharType="end"/>
        </w:r>
      </w:hyperlink>
    </w:p>
    <w:p w14:paraId="447C683D" w14:textId="23ECA602" w:rsidR="00C63DF7" w:rsidRPr="00836C6A" w:rsidRDefault="000C7F22" w:rsidP="00102D07">
      <w:pPr>
        <w:pStyle w:val="2"/>
        <w:rPr>
          <w:rFonts w:asciiTheme="minorHAnsi" w:eastAsiaTheme="minorEastAsia" w:hAnsiTheme="minorHAnsi" w:cstheme="minorBidi"/>
          <w:sz w:val="22"/>
          <w:szCs w:val="22"/>
        </w:rPr>
      </w:pPr>
      <w:hyperlink w:anchor="_Toc115082279" w:history="1">
        <w:r w:rsidR="00C63DF7" w:rsidRPr="00836C6A">
          <w:rPr>
            <w:rStyle w:val="a9"/>
            <w:bCs/>
            <w:sz w:val="22"/>
            <w:szCs w:val="22"/>
          </w:rPr>
          <w:t>5.8.</w:t>
        </w:r>
        <w:r w:rsidR="00C63DF7" w:rsidRPr="00836C6A">
          <w:rPr>
            <w:rFonts w:asciiTheme="minorHAnsi" w:eastAsiaTheme="minorEastAsia" w:hAnsiTheme="minorHAnsi" w:cstheme="minorBidi"/>
            <w:sz w:val="22"/>
            <w:szCs w:val="22"/>
          </w:rPr>
          <w:tab/>
        </w:r>
        <w:r w:rsidR="00C63DF7" w:rsidRPr="00836C6A">
          <w:rPr>
            <w:rStyle w:val="a9"/>
            <w:bCs/>
            <w:sz w:val="22"/>
            <w:szCs w:val="22"/>
          </w:rPr>
          <w:t>Закупка у единственного поставщика (подрядчика, исполнителя)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_Toc115082279 \h </w:instrText>
        </w:r>
        <w:r w:rsidR="00C63DF7" w:rsidRPr="00836C6A">
          <w:rPr>
            <w:webHidden/>
            <w:sz w:val="22"/>
            <w:szCs w:val="22"/>
          </w:rPr>
        </w:r>
        <w:r w:rsidR="00C63DF7" w:rsidRPr="00836C6A">
          <w:rPr>
            <w:webHidden/>
            <w:sz w:val="22"/>
            <w:szCs w:val="22"/>
          </w:rPr>
          <w:fldChar w:fldCharType="separate"/>
        </w:r>
        <w:r w:rsidR="00265848">
          <w:rPr>
            <w:webHidden/>
            <w:sz w:val="22"/>
            <w:szCs w:val="22"/>
          </w:rPr>
          <w:t>9</w:t>
        </w:r>
        <w:r w:rsidR="00C63DF7" w:rsidRPr="00836C6A">
          <w:rPr>
            <w:webHidden/>
            <w:sz w:val="22"/>
            <w:szCs w:val="22"/>
          </w:rPr>
          <w:fldChar w:fldCharType="end"/>
        </w:r>
      </w:hyperlink>
    </w:p>
    <w:p w14:paraId="73B7D595" w14:textId="31F366B1" w:rsidR="00C63DF7" w:rsidRPr="00836C6A" w:rsidRDefault="000C7F22" w:rsidP="00102D07">
      <w:pPr>
        <w:pStyle w:val="2"/>
        <w:rPr>
          <w:rFonts w:asciiTheme="minorHAnsi" w:eastAsiaTheme="minorEastAsia" w:hAnsiTheme="minorHAnsi" w:cstheme="minorBidi"/>
          <w:sz w:val="22"/>
          <w:szCs w:val="22"/>
        </w:rPr>
      </w:pPr>
      <w:hyperlink w:anchor="_Toc115082280" w:history="1">
        <w:r w:rsidR="00C63DF7" w:rsidRPr="00836C6A">
          <w:rPr>
            <w:rStyle w:val="a9"/>
            <w:bCs/>
            <w:sz w:val="22"/>
            <w:szCs w:val="22"/>
          </w:rPr>
          <w:t>5.9.</w:t>
        </w:r>
        <w:r w:rsidR="00C63DF7" w:rsidRPr="00836C6A">
          <w:rPr>
            <w:rFonts w:asciiTheme="minorHAnsi" w:eastAsiaTheme="minorEastAsia" w:hAnsiTheme="minorHAnsi" w:cstheme="minorBidi"/>
            <w:sz w:val="22"/>
            <w:szCs w:val="22"/>
          </w:rPr>
          <w:tab/>
        </w:r>
        <w:r w:rsidR="00C63DF7" w:rsidRPr="00836C6A">
          <w:rPr>
            <w:rStyle w:val="a9"/>
            <w:bCs/>
            <w:sz w:val="22"/>
            <w:szCs w:val="22"/>
          </w:rPr>
          <w:t>Локальная регламентированная процедура.</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_Toc115082280 \h </w:instrText>
        </w:r>
        <w:r w:rsidR="00C63DF7" w:rsidRPr="00836C6A">
          <w:rPr>
            <w:webHidden/>
            <w:sz w:val="22"/>
            <w:szCs w:val="22"/>
          </w:rPr>
        </w:r>
        <w:r w:rsidR="00C63DF7" w:rsidRPr="00836C6A">
          <w:rPr>
            <w:webHidden/>
            <w:sz w:val="22"/>
            <w:szCs w:val="22"/>
          </w:rPr>
          <w:fldChar w:fldCharType="separate"/>
        </w:r>
        <w:r w:rsidR="00265848">
          <w:rPr>
            <w:webHidden/>
            <w:sz w:val="22"/>
            <w:szCs w:val="22"/>
          </w:rPr>
          <w:t>11</w:t>
        </w:r>
        <w:r w:rsidR="00C63DF7" w:rsidRPr="00836C6A">
          <w:rPr>
            <w:webHidden/>
            <w:sz w:val="22"/>
            <w:szCs w:val="22"/>
          </w:rPr>
          <w:fldChar w:fldCharType="end"/>
        </w:r>
      </w:hyperlink>
    </w:p>
    <w:p w14:paraId="6E89A4C5" w14:textId="04058310"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81" w:history="1">
        <w:r w:rsidR="00C63DF7" w:rsidRPr="00836C6A">
          <w:rPr>
            <w:rStyle w:val="a9"/>
            <w:sz w:val="22"/>
            <w:szCs w:val="22"/>
          </w:rPr>
          <w:t>6.</w:t>
        </w:r>
        <w:r w:rsidR="00C63DF7" w:rsidRPr="00836C6A">
          <w:rPr>
            <w:rFonts w:asciiTheme="minorHAnsi" w:eastAsiaTheme="minorEastAsia" w:hAnsiTheme="minorHAnsi" w:cstheme="minorBidi"/>
            <w:b w:val="0"/>
            <w:sz w:val="22"/>
            <w:szCs w:val="22"/>
          </w:rPr>
          <w:tab/>
        </w:r>
        <w:r w:rsidR="00C63DF7" w:rsidRPr="00836C6A">
          <w:rPr>
            <w:rStyle w:val="a9"/>
            <w:sz w:val="22"/>
            <w:szCs w:val="22"/>
          </w:rPr>
          <w:t>Требования к Участникам закупки, критерии оценки и сопоставления заявок на участие в закупке</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_Toc115082281 \h </w:instrText>
        </w:r>
        <w:r w:rsidR="00C63DF7" w:rsidRPr="00836C6A">
          <w:rPr>
            <w:webHidden/>
            <w:sz w:val="22"/>
            <w:szCs w:val="22"/>
          </w:rPr>
        </w:r>
        <w:r w:rsidR="00C63DF7" w:rsidRPr="00836C6A">
          <w:rPr>
            <w:webHidden/>
            <w:sz w:val="22"/>
            <w:szCs w:val="22"/>
          </w:rPr>
          <w:fldChar w:fldCharType="separate"/>
        </w:r>
        <w:r w:rsidR="00265848">
          <w:rPr>
            <w:webHidden/>
            <w:sz w:val="22"/>
            <w:szCs w:val="22"/>
          </w:rPr>
          <w:t>11</w:t>
        </w:r>
        <w:r w:rsidR="00C63DF7" w:rsidRPr="00836C6A">
          <w:rPr>
            <w:webHidden/>
            <w:sz w:val="22"/>
            <w:szCs w:val="22"/>
          </w:rPr>
          <w:fldChar w:fldCharType="end"/>
        </w:r>
      </w:hyperlink>
    </w:p>
    <w:p w14:paraId="31830C48" w14:textId="01013F7C" w:rsidR="00C63DF7" w:rsidRPr="00836C6A" w:rsidRDefault="000C7F22" w:rsidP="00102D07">
      <w:pPr>
        <w:pStyle w:val="2"/>
        <w:rPr>
          <w:rFonts w:asciiTheme="minorHAnsi" w:eastAsiaTheme="minorEastAsia" w:hAnsiTheme="minorHAnsi" w:cstheme="minorBidi"/>
          <w:sz w:val="22"/>
          <w:szCs w:val="22"/>
        </w:rPr>
      </w:pPr>
      <w:hyperlink w:anchor="_Toc115082282" w:history="1">
        <w:r w:rsidR="00C63DF7" w:rsidRPr="00836C6A">
          <w:rPr>
            <w:rStyle w:val="a9"/>
            <w:sz w:val="22"/>
            <w:szCs w:val="22"/>
          </w:rPr>
          <w:t>6.1.</w:t>
        </w:r>
        <w:r w:rsidR="00C63DF7" w:rsidRPr="00836C6A">
          <w:rPr>
            <w:rFonts w:asciiTheme="minorHAnsi" w:eastAsiaTheme="minorEastAsia" w:hAnsiTheme="minorHAnsi" w:cstheme="minorBidi"/>
            <w:sz w:val="22"/>
            <w:szCs w:val="22"/>
          </w:rPr>
          <w:tab/>
        </w:r>
        <w:r w:rsidR="00C63DF7" w:rsidRPr="00836C6A">
          <w:rPr>
            <w:rStyle w:val="a9"/>
            <w:bCs/>
            <w:sz w:val="22"/>
            <w:szCs w:val="22"/>
          </w:rPr>
          <w:t>Требования</w:t>
        </w:r>
        <w:r w:rsidR="00C63DF7" w:rsidRPr="00836C6A">
          <w:rPr>
            <w:rStyle w:val="a9"/>
            <w:sz w:val="22"/>
            <w:szCs w:val="22"/>
          </w:rPr>
          <w:t xml:space="preserve"> к Участникам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_Toc115082282 \h </w:instrText>
        </w:r>
        <w:r w:rsidR="00C63DF7" w:rsidRPr="00836C6A">
          <w:rPr>
            <w:webHidden/>
            <w:sz w:val="22"/>
            <w:szCs w:val="22"/>
          </w:rPr>
        </w:r>
        <w:r w:rsidR="00C63DF7" w:rsidRPr="00836C6A">
          <w:rPr>
            <w:webHidden/>
            <w:sz w:val="22"/>
            <w:szCs w:val="22"/>
          </w:rPr>
          <w:fldChar w:fldCharType="separate"/>
        </w:r>
        <w:r w:rsidR="00265848">
          <w:rPr>
            <w:webHidden/>
            <w:sz w:val="22"/>
            <w:szCs w:val="22"/>
          </w:rPr>
          <w:t>11</w:t>
        </w:r>
        <w:r w:rsidR="00C63DF7" w:rsidRPr="00836C6A">
          <w:rPr>
            <w:webHidden/>
            <w:sz w:val="22"/>
            <w:szCs w:val="22"/>
          </w:rPr>
          <w:fldChar w:fldCharType="end"/>
        </w:r>
      </w:hyperlink>
    </w:p>
    <w:p w14:paraId="0B7B0398" w14:textId="796FD0BC" w:rsidR="00C63DF7" w:rsidRPr="00836C6A" w:rsidRDefault="000C7F22" w:rsidP="00102D07">
      <w:pPr>
        <w:pStyle w:val="2"/>
        <w:rPr>
          <w:rFonts w:asciiTheme="minorHAnsi" w:eastAsiaTheme="minorEastAsia" w:hAnsiTheme="minorHAnsi" w:cstheme="minorBidi"/>
          <w:sz w:val="22"/>
          <w:szCs w:val="22"/>
        </w:rPr>
      </w:pPr>
      <w:hyperlink w:anchor="_Toc115082283" w:history="1">
        <w:r w:rsidR="00C63DF7" w:rsidRPr="00836C6A">
          <w:rPr>
            <w:rStyle w:val="a9"/>
            <w:sz w:val="22"/>
            <w:szCs w:val="22"/>
          </w:rPr>
          <w:t>6.2.</w:t>
        </w:r>
        <w:r w:rsidR="00C63DF7" w:rsidRPr="00836C6A">
          <w:rPr>
            <w:rFonts w:asciiTheme="minorHAnsi" w:eastAsiaTheme="minorEastAsia" w:hAnsiTheme="minorHAnsi" w:cstheme="minorBidi"/>
            <w:sz w:val="22"/>
            <w:szCs w:val="22"/>
          </w:rPr>
          <w:tab/>
        </w:r>
        <w:r w:rsidR="00C63DF7" w:rsidRPr="00836C6A">
          <w:rPr>
            <w:rStyle w:val="a9"/>
            <w:sz w:val="22"/>
            <w:szCs w:val="22"/>
          </w:rPr>
          <w:t>Оценка и сопоставление заявок Участников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_Toc115082283 \h </w:instrText>
        </w:r>
        <w:r w:rsidR="00C63DF7" w:rsidRPr="00836C6A">
          <w:rPr>
            <w:webHidden/>
            <w:sz w:val="22"/>
            <w:szCs w:val="22"/>
          </w:rPr>
        </w:r>
        <w:r w:rsidR="00C63DF7" w:rsidRPr="00836C6A">
          <w:rPr>
            <w:webHidden/>
            <w:sz w:val="22"/>
            <w:szCs w:val="22"/>
          </w:rPr>
          <w:fldChar w:fldCharType="separate"/>
        </w:r>
        <w:r w:rsidR="00265848">
          <w:rPr>
            <w:webHidden/>
            <w:sz w:val="22"/>
            <w:szCs w:val="22"/>
          </w:rPr>
          <w:t>13</w:t>
        </w:r>
        <w:r w:rsidR="00C63DF7" w:rsidRPr="00836C6A">
          <w:rPr>
            <w:webHidden/>
            <w:sz w:val="22"/>
            <w:szCs w:val="22"/>
          </w:rPr>
          <w:fldChar w:fldCharType="end"/>
        </w:r>
      </w:hyperlink>
    </w:p>
    <w:p w14:paraId="0945A51B" w14:textId="0608EF92"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84" w:history="1">
        <w:r w:rsidR="00C63DF7" w:rsidRPr="00836C6A">
          <w:rPr>
            <w:rStyle w:val="a9"/>
            <w:bCs/>
            <w:sz w:val="22"/>
            <w:szCs w:val="22"/>
          </w:rPr>
          <w:t>7.</w:t>
        </w:r>
        <w:r w:rsidR="00C63DF7" w:rsidRPr="00836C6A">
          <w:rPr>
            <w:rFonts w:asciiTheme="minorHAnsi" w:eastAsiaTheme="minorEastAsia" w:hAnsiTheme="minorHAnsi" w:cstheme="minorBidi"/>
            <w:b w:val="0"/>
            <w:sz w:val="22"/>
            <w:szCs w:val="22"/>
          </w:rPr>
          <w:tab/>
        </w:r>
        <w:r w:rsidR="00C63DF7" w:rsidRPr="00836C6A">
          <w:rPr>
            <w:rStyle w:val="a9"/>
            <w:bCs/>
            <w:sz w:val="22"/>
            <w:szCs w:val="22"/>
          </w:rPr>
          <w:t>Порядок проведения процедур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_Toc115082284 \h </w:instrText>
        </w:r>
        <w:r w:rsidR="00C63DF7" w:rsidRPr="00836C6A">
          <w:rPr>
            <w:webHidden/>
            <w:sz w:val="22"/>
            <w:szCs w:val="22"/>
          </w:rPr>
        </w:r>
        <w:r w:rsidR="00C63DF7" w:rsidRPr="00836C6A">
          <w:rPr>
            <w:webHidden/>
            <w:sz w:val="22"/>
            <w:szCs w:val="22"/>
          </w:rPr>
          <w:fldChar w:fldCharType="separate"/>
        </w:r>
        <w:r w:rsidR="00265848">
          <w:rPr>
            <w:webHidden/>
            <w:sz w:val="22"/>
            <w:szCs w:val="22"/>
          </w:rPr>
          <w:t>14</w:t>
        </w:r>
        <w:r w:rsidR="00C63DF7" w:rsidRPr="00836C6A">
          <w:rPr>
            <w:webHidden/>
            <w:sz w:val="22"/>
            <w:szCs w:val="22"/>
          </w:rPr>
          <w:fldChar w:fldCharType="end"/>
        </w:r>
      </w:hyperlink>
    </w:p>
    <w:p w14:paraId="4FDBA9D7" w14:textId="039A4F31" w:rsidR="00C63DF7" w:rsidRPr="00836C6A" w:rsidRDefault="000C7F22" w:rsidP="00102D07">
      <w:pPr>
        <w:pStyle w:val="2"/>
        <w:rPr>
          <w:rFonts w:asciiTheme="minorHAnsi" w:eastAsiaTheme="minorEastAsia" w:hAnsiTheme="minorHAnsi" w:cstheme="minorBidi"/>
          <w:sz w:val="22"/>
          <w:szCs w:val="22"/>
        </w:rPr>
      </w:pPr>
      <w:hyperlink w:anchor="_Toc115082285" w:history="1">
        <w:r w:rsidR="00C63DF7" w:rsidRPr="00836C6A">
          <w:rPr>
            <w:rStyle w:val="a9"/>
            <w:sz w:val="22"/>
            <w:szCs w:val="22"/>
          </w:rPr>
          <w:t>7.1.</w:t>
        </w:r>
        <w:r w:rsidR="00C63DF7" w:rsidRPr="00836C6A">
          <w:rPr>
            <w:rFonts w:asciiTheme="minorHAnsi" w:eastAsiaTheme="minorEastAsia" w:hAnsiTheme="minorHAnsi" w:cstheme="minorBidi"/>
            <w:sz w:val="22"/>
            <w:szCs w:val="22"/>
          </w:rPr>
          <w:tab/>
        </w:r>
        <w:r w:rsidR="00C63DF7" w:rsidRPr="00836C6A">
          <w:rPr>
            <w:rStyle w:val="a9"/>
            <w:sz w:val="22"/>
            <w:szCs w:val="22"/>
          </w:rPr>
          <w:t>Порядок процедур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_Toc115082285 \h </w:instrText>
        </w:r>
        <w:r w:rsidR="00C63DF7" w:rsidRPr="00836C6A">
          <w:rPr>
            <w:webHidden/>
            <w:sz w:val="22"/>
            <w:szCs w:val="22"/>
          </w:rPr>
        </w:r>
        <w:r w:rsidR="00C63DF7" w:rsidRPr="00836C6A">
          <w:rPr>
            <w:webHidden/>
            <w:sz w:val="22"/>
            <w:szCs w:val="22"/>
          </w:rPr>
          <w:fldChar w:fldCharType="separate"/>
        </w:r>
        <w:r w:rsidR="00265848">
          <w:rPr>
            <w:webHidden/>
            <w:sz w:val="22"/>
            <w:szCs w:val="22"/>
          </w:rPr>
          <w:t>14</w:t>
        </w:r>
        <w:r w:rsidR="00C63DF7" w:rsidRPr="00836C6A">
          <w:rPr>
            <w:webHidden/>
            <w:sz w:val="22"/>
            <w:szCs w:val="22"/>
          </w:rPr>
          <w:fldChar w:fldCharType="end"/>
        </w:r>
      </w:hyperlink>
    </w:p>
    <w:p w14:paraId="390F7D50" w14:textId="76337179" w:rsidR="00C63DF7" w:rsidRPr="00836C6A" w:rsidRDefault="000C7F22" w:rsidP="00102D07">
      <w:pPr>
        <w:pStyle w:val="2"/>
        <w:rPr>
          <w:rFonts w:asciiTheme="minorHAnsi" w:eastAsiaTheme="minorEastAsia" w:hAnsiTheme="minorHAnsi" w:cstheme="minorBidi"/>
          <w:sz w:val="22"/>
          <w:szCs w:val="22"/>
        </w:rPr>
      </w:pPr>
      <w:hyperlink w:anchor="_Toc115082286" w:history="1">
        <w:r w:rsidR="00C63DF7" w:rsidRPr="00836C6A">
          <w:rPr>
            <w:rStyle w:val="a9"/>
            <w:sz w:val="22"/>
            <w:szCs w:val="22"/>
          </w:rPr>
          <w:t>7.2.</w:t>
        </w:r>
        <w:r w:rsidR="00C63DF7" w:rsidRPr="00836C6A">
          <w:rPr>
            <w:rFonts w:asciiTheme="minorHAnsi" w:eastAsiaTheme="minorEastAsia" w:hAnsiTheme="minorHAnsi" w:cstheme="minorBidi"/>
            <w:sz w:val="22"/>
            <w:szCs w:val="22"/>
          </w:rPr>
          <w:tab/>
        </w:r>
        <w:r w:rsidR="00C63DF7" w:rsidRPr="00836C6A">
          <w:rPr>
            <w:rStyle w:val="a9"/>
            <w:sz w:val="22"/>
            <w:szCs w:val="22"/>
          </w:rPr>
          <w:t>Обеспечение исполнения обязательств</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_Toc115082286 \h </w:instrText>
        </w:r>
        <w:r w:rsidR="00C63DF7" w:rsidRPr="00836C6A">
          <w:rPr>
            <w:webHidden/>
            <w:sz w:val="22"/>
            <w:szCs w:val="22"/>
          </w:rPr>
        </w:r>
        <w:r w:rsidR="00C63DF7" w:rsidRPr="00836C6A">
          <w:rPr>
            <w:webHidden/>
            <w:sz w:val="22"/>
            <w:szCs w:val="22"/>
          </w:rPr>
          <w:fldChar w:fldCharType="separate"/>
        </w:r>
        <w:r w:rsidR="00265848">
          <w:rPr>
            <w:webHidden/>
            <w:sz w:val="22"/>
            <w:szCs w:val="22"/>
          </w:rPr>
          <w:t>15</w:t>
        </w:r>
        <w:r w:rsidR="00C63DF7" w:rsidRPr="00836C6A">
          <w:rPr>
            <w:webHidden/>
            <w:sz w:val="22"/>
            <w:szCs w:val="22"/>
          </w:rPr>
          <w:fldChar w:fldCharType="end"/>
        </w:r>
      </w:hyperlink>
    </w:p>
    <w:p w14:paraId="22474898" w14:textId="027FB9AA" w:rsidR="00C63DF7" w:rsidRPr="00836C6A" w:rsidRDefault="000C7F22" w:rsidP="00102D07">
      <w:pPr>
        <w:pStyle w:val="2"/>
        <w:rPr>
          <w:rFonts w:asciiTheme="minorHAnsi" w:eastAsiaTheme="minorEastAsia" w:hAnsiTheme="minorHAnsi" w:cstheme="minorBidi"/>
          <w:sz w:val="22"/>
          <w:szCs w:val="22"/>
        </w:rPr>
      </w:pPr>
      <w:hyperlink w:anchor="_Toc115082287" w:history="1">
        <w:r w:rsidR="00C63DF7" w:rsidRPr="00836C6A">
          <w:rPr>
            <w:rStyle w:val="a9"/>
            <w:sz w:val="22"/>
            <w:szCs w:val="22"/>
          </w:rPr>
          <w:t>7.3.</w:t>
        </w:r>
        <w:r w:rsidR="00C63DF7" w:rsidRPr="00836C6A">
          <w:rPr>
            <w:rFonts w:asciiTheme="minorHAnsi" w:eastAsiaTheme="minorEastAsia" w:hAnsiTheme="minorHAnsi" w:cstheme="minorBidi"/>
            <w:sz w:val="22"/>
            <w:szCs w:val="22"/>
          </w:rPr>
          <w:tab/>
        </w:r>
        <w:r w:rsidR="00C63DF7" w:rsidRPr="00836C6A">
          <w:rPr>
            <w:rStyle w:val="a9"/>
            <w:sz w:val="22"/>
            <w:szCs w:val="22"/>
          </w:rPr>
          <w:t>Получение заявок от Участников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_Toc115082287 \h </w:instrText>
        </w:r>
        <w:r w:rsidR="00C63DF7" w:rsidRPr="00836C6A">
          <w:rPr>
            <w:webHidden/>
            <w:sz w:val="22"/>
            <w:szCs w:val="22"/>
          </w:rPr>
        </w:r>
        <w:r w:rsidR="00C63DF7" w:rsidRPr="00836C6A">
          <w:rPr>
            <w:webHidden/>
            <w:sz w:val="22"/>
            <w:szCs w:val="22"/>
          </w:rPr>
          <w:fldChar w:fldCharType="separate"/>
        </w:r>
        <w:r w:rsidR="00265848">
          <w:rPr>
            <w:webHidden/>
            <w:sz w:val="22"/>
            <w:szCs w:val="22"/>
          </w:rPr>
          <w:t>15</w:t>
        </w:r>
        <w:r w:rsidR="00C63DF7" w:rsidRPr="00836C6A">
          <w:rPr>
            <w:webHidden/>
            <w:sz w:val="22"/>
            <w:szCs w:val="22"/>
          </w:rPr>
          <w:fldChar w:fldCharType="end"/>
        </w:r>
      </w:hyperlink>
    </w:p>
    <w:p w14:paraId="23B8C397" w14:textId="1C348B4B" w:rsidR="00C63DF7" w:rsidRPr="00836C6A" w:rsidRDefault="000C7F22" w:rsidP="00102D07">
      <w:pPr>
        <w:pStyle w:val="2"/>
        <w:rPr>
          <w:rFonts w:asciiTheme="minorHAnsi" w:eastAsiaTheme="minorEastAsia" w:hAnsiTheme="minorHAnsi" w:cstheme="minorBidi"/>
          <w:sz w:val="22"/>
          <w:szCs w:val="22"/>
        </w:rPr>
      </w:pPr>
      <w:hyperlink w:anchor="_Toc115082288" w:history="1">
        <w:r w:rsidR="00C63DF7" w:rsidRPr="00836C6A">
          <w:rPr>
            <w:rStyle w:val="a9"/>
            <w:sz w:val="22"/>
            <w:szCs w:val="22"/>
          </w:rPr>
          <w:t>7.4.</w:t>
        </w:r>
        <w:r w:rsidR="00C63DF7" w:rsidRPr="00836C6A">
          <w:rPr>
            <w:rFonts w:asciiTheme="minorHAnsi" w:eastAsiaTheme="minorEastAsia" w:hAnsiTheme="minorHAnsi" w:cstheme="minorBidi"/>
            <w:sz w:val="22"/>
            <w:szCs w:val="22"/>
          </w:rPr>
          <w:tab/>
        </w:r>
        <w:r w:rsidR="00C63DF7" w:rsidRPr="00836C6A">
          <w:rPr>
            <w:rStyle w:val="a9"/>
            <w:sz w:val="22"/>
            <w:szCs w:val="22"/>
          </w:rPr>
          <w:t>Вскрытие конвертов с заявками Участников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_Toc115082288 \h </w:instrText>
        </w:r>
        <w:r w:rsidR="00C63DF7" w:rsidRPr="00836C6A">
          <w:rPr>
            <w:webHidden/>
            <w:sz w:val="22"/>
            <w:szCs w:val="22"/>
          </w:rPr>
        </w:r>
        <w:r w:rsidR="00C63DF7" w:rsidRPr="00836C6A">
          <w:rPr>
            <w:webHidden/>
            <w:sz w:val="22"/>
            <w:szCs w:val="22"/>
          </w:rPr>
          <w:fldChar w:fldCharType="separate"/>
        </w:r>
        <w:r w:rsidR="00265848">
          <w:rPr>
            <w:webHidden/>
            <w:sz w:val="22"/>
            <w:szCs w:val="22"/>
          </w:rPr>
          <w:t>16</w:t>
        </w:r>
        <w:r w:rsidR="00C63DF7" w:rsidRPr="00836C6A">
          <w:rPr>
            <w:webHidden/>
            <w:sz w:val="22"/>
            <w:szCs w:val="22"/>
          </w:rPr>
          <w:fldChar w:fldCharType="end"/>
        </w:r>
      </w:hyperlink>
    </w:p>
    <w:p w14:paraId="02343F91" w14:textId="048BFE70" w:rsidR="00C63DF7" w:rsidRPr="00836C6A" w:rsidRDefault="000C7F22" w:rsidP="00102D07">
      <w:pPr>
        <w:pStyle w:val="2"/>
        <w:rPr>
          <w:rFonts w:asciiTheme="minorHAnsi" w:eastAsiaTheme="minorEastAsia" w:hAnsiTheme="minorHAnsi" w:cstheme="minorBidi"/>
          <w:sz w:val="22"/>
          <w:szCs w:val="22"/>
        </w:rPr>
      </w:pPr>
      <w:hyperlink w:anchor="_Toc115082289" w:history="1">
        <w:r w:rsidR="00C63DF7" w:rsidRPr="00836C6A">
          <w:rPr>
            <w:rStyle w:val="a9"/>
            <w:sz w:val="22"/>
            <w:szCs w:val="22"/>
          </w:rPr>
          <w:t>7.5.</w:t>
        </w:r>
        <w:r w:rsidR="00C63DF7" w:rsidRPr="00836C6A">
          <w:rPr>
            <w:rFonts w:asciiTheme="minorHAnsi" w:eastAsiaTheme="minorEastAsia" w:hAnsiTheme="minorHAnsi" w:cstheme="minorBidi"/>
            <w:sz w:val="22"/>
            <w:szCs w:val="22"/>
          </w:rPr>
          <w:tab/>
        </w:r>
        <w:r w:rsidR="00C63DF7" w:rsidRPr="00836C6A">
          <w:rPr>
            <w:rStyle w:val="a9"/>
            <w:sz w:val="22"/>
            <w:szCs w:val="22"/>
          </w:rPr>
          <w:t>Рассмотрение, оценка и сопоставление заявок Участников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_Toc115082289 \h </w:instrText>
        </w:r>
        <w:r w:rsidR="00C63DF7" w:rsidRPr="00836C6A">
          <w:rPr>
            <w:webHidden/>
            <w:sz w:val="22"/>
            <w:szCs w:val="22"/>
          </w:rPr>
        </w:r>
        <w:r w:rsidR="00C63DF7" w:rsidRPr="00836C6A">
          <w:rPr>
            <w:webHidden/>
            <w:sz w:val="22"/>
            <w:szCs w:val="22"/>
          </w:rPr>
          <w:fldChar w:fldCharType="separate"/>
        </w:r>
        <w:r w:rsidR="00265848">
          <w:rPr>
            <w:webHidden/>
            <w:sz w:val="22"/>
            <w:szCs w:val="22"/>
          </w:rPr>
          <w:t>16</w:t>
        </w:r>
        <w:r w:rsidR="00C63DF7" w:rsidRPr="00836C6A">
          <w:rPr>
            <w:webHidden/>
            <w:sz w:val="22"/>
            <w:szCs w:val="22"/>
          </w:rPr>
          <w:fldChar w:fldCharType="end"/>
        </w:r>
      </w:hyperlink>
    </w:p>
    <w:p w14:paraId="29774AA2" w14:textId="6E330CBE" w:rsidR="00C63DF7" w:rsidRPr="00836C6A" w:rsidRDefault="000C7F22" w:rsidP="00102D07">
      <w:pPr>
        <w:pStyle w:val="2"/>
        <w:rPr>
          <w:rFonts w:asciiTheme="minorHAnsi" w:eastAsiaTheme="minorEastAsia" w:hAnsiTheme="minorHAnsi" w:cstheme="minorBidi"/>
          <w:sz w:val="22"/>
          <w:szCs w:val="22"/>
        </w:rPr>
      </w:pPr>
      <w:hyperlink w:anchor="_Toc115082290" w:history="1">
        <w:r w:rsidR="00C63DF7" w:rsidRPr="00836C6A">
          <w:rPr>
            <w:rStyle w:val="a9"/>
            <w:sz w:val="22"/>
            <w:szCs w:val="22"/>
          </w:rPr>
          <w:t>7.6.</w:t>
        </w:r>
        <w:r w:rsidR="00C63DF7" w:rsidRPr="00836C6A">
          <w:rPr>
            <w:rFonts w:asciiTheme="minorHAnsi" w:eastAsiaTheme="minorEastAsia" w:hAnsiTheme="minorHAnsi" w:cstheme="minorBidi"/>
            <w:sz w:val="22"/>
            <w:szCs w:val="22"/>
          </w:rPr>
          <w:tab/>
        </w:r>
        <w:r w:rsidR="00C63DF7" w:rsidRPr="00836C6A">
          <w:rPr>
            <w:rStyle w:val="a9"/>
            <w:sz w:val="22"/>
            <w:szCs w:val="22"/>
          </w:rPr>
          <w:t>Запросы разъяснений положений заявок Участников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_Toc115082290 \h </w:instrText>
        </w:r>
        <w:r w:rsidR="00C63DF7" w:rsidRPr="00836C6A">
          <w:rPr>
            <w:webHidden/>
            <w:sz w:val="22"/>
            <w:szCs w:val="22"/>
          </w:rPr>
        </w:r>
        <w:r w:rsidR="00C63DF7" w:rsidRPr="00836C6A">
          <w:rPr>
            <w:webHidden/>
            <w:sz w:val="22"/>
            <w:szCs w:val="22"/>
          </w:rPr>
          <w:fldChar w:fldCharType="separate"/>
        </w:r>
        <w:r w:rsidR="00265848">
          <w:rPr>
            <w:webHidden/>
            <w:sz w:val="22"/>
            <w:szCs w:val="22"/>
          </w:rPr>
          <w:t>16</w:t>
        </w:r>
        <w:r w:rsidR="00C63DF7" w:rsidRPr="00836C6A">
          <w:rPr>
            <w:webHidden/>
            <w:sz w:val="22"/>
            <w:szCs w:val="22"/>
          </w:rPr>
          <w:fldChar w:fldCharType="end"/>
        </w:r>
      </w:hyperlink>
    </w:p>
    <w:p w14:paraId="60770218" w14:textId="2E99BB52" w:rsidR="00C63DF7" w:rsidRPr="00836C6A" w:rsidRDefault="000C7F22" w:rsidP="00102D07">
      <w:pPr>
        <w:pStyle w:val="2"/>
        <w:rPr>
          <w:rFonts w:asciiTheme="minorHAnsi" w:eastAsiaTheme="minorEastAsia" w:hAnsiTheme="minorHAnsi" w:cstheme="minorBidi"/>
          <w:sz w:val="22"/>
          <w:szCs w:val="22"/>
        </w:rPr>
      </w:pPr>
      <w:hyperlink w:anchor="_Toc115082291" w:history="1">
        <w:r w:rsidR="00C63DF7" w:rsidRPr="00836C6A">
          <w:rPr>
            <w:rStyle w:val="a9"/>
            <w:sz w:val="22"/>
            <w:szCs w:val="22"/>
          </w:rPr>
          <w:t>7.7.</w:t>
        </w:r>
        <w:r w:rsidR="00C63DF7" w:rsidRPr="00836C6A">
          <w:rPr>
            <w:rFonts w:asciiTheme="minorHAnsi" w:eastAsiaTheme="minorEastAsia" w:hAnsiTheme="minorHAnsi" w:cstheme="minorBidi"/>
            <w:sz w:val="22"/>
            <w:szCs w:val="22"/>
          </w:rPr>
          <w:tab/>
        </w:r>
        <w:r w:rsidR="00C63DF7" w:rsidRPr="00836C6A">
          <w:rPr>
            <w:rStyle w:val="a9"/>
            <w:sz w:val="22"/>
            <w:szCs w:val="22"/>
          </w:rPr>
          <w:t>Приоритет</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_Toc115082291 \h </w:instrText>
        </w:r>
        <w:r w:rsidR="00C63DF7" w:rsidRPr="00836C6A">
          <w:rPr>
            <w:webHidden/>
            <w:sz w:val="22"/>
            <w:szCs w:val="22"/>
          </w:rPr>
        </w:r>
        <w:r w:rsidR="00C63DF7" w:rsidRPr="00836C6A">
          <w:rPr>
            <w:webHidden/>
            <w:sz w:val="22"/>
            <w:szCs w:val="22"/>
          </w:rPr>
          <w:fldChar w:fldCharType="separate"/>
        </w:r>
        <w:r w:rsidR="00265848">
          <w:rPr>
            <w:webHidden/>
            <w:sz w:val="22"/>
            <w:szCs w:val="22"/>
          </w:rPr>
          <w:t>17</w:t>
        </w:r>
        <w:r w:rsidR="00C63DF7" w:rsidRPr="00836C6A">
          <w:rPr>
            <w:webHidden/>
            <w:sz w:val="22"/>
            <w:szCs w:val="22"/>
          </w:rPr>
          <w:fldChar w:fldCharType="end"/>
        </w:r>
      </w:hyperlink>
    </w:p>
    <w:p w14:paraId="50982A02" w14:textId="3881AA63" w:rsidR="00C63DF7" w:rsidRPr="00836C6A" w:rsidRDefault="000C7F22" w:rsidP="00102D07">
      <w:pPr>
        <w:pStyle w:val="2"/>
        <w:rPr>
          <w:rFonts w:asciiTheme="minorHAnsi" w:eastAsiaTheme="minorEastAsia" w:hAnsiTheme="minorHAnsi" w:cstheme="minorBidi"/>
          <w:sz w:val="22"/>
          <w:szCs w:val="22"/>
        </w:rPr>
      </w:pPr>
      <w:hyperlink w:anchor="_Toc115082292" w:history="1">
        <w:r w:rsidR="00C63DF7" w:rsidRPr="00836C6A">
          <w:rPr>
            <w:rStyle w:val="a9"/>
            <w:sz w:val="22"/>
            <w:szCs w:val="22"/>
          </w:rPr>
          <w:t>7.8.</w:t>
        </w:r>
        <w:r w:rsidR="00C63DF7" w:rsidRPr="00836C6A">
          <w:rPr>
            <w:rFonts w:asciiTheme="minorHAnsi" w:eastAsiaTheme="minorEastAsia" w:hAnsiTheme="minorHAnsi" w:cstheme="minorBidi"/>
            <w:sz w:val="22"/>
            <w:szCs w:val="22"/>
          </w:rPr>
          <w:tab/>
        </w:r>
        <w:r w:rsidR="00C63DF7" w:rsidRPr="00836C6A">
          <w:rPr>
            <w:rStyle w:val="a9"/>
            <w:sz w:val="22"/>
            <w:szCs w:val="22"/>
          </w:rPr>
          <w:t>Определение победителя процедуры закупки</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_Toc115082292 \h </w:instrText>
        </w:r>
        <w:r w:rsidR="00C63DF7" w:rsidRPr="00836C6A">
          <w:rPr>
            <w:webHidden/>
            <w:sz w:val="22"/>
            <w:szCs w:val="22"/>
          </w:rPr>
        </w:r>
        <w:r w:rsidR="00C63DF7" w:rsidRPr="00836C6A">
          <w:rPr>
            <w:webHidden/>
            <w:sz w:val="22"/>
            <w:szCs w:val="22"/>
          </w:rPr>
          <w:fldChar w:fldCharType="separate"/>
        </w:r>
        <w:r w:rsidR="00265848">
          <w:rPr>
            <w:webHidden/>
            <w:sz w:val="22"/>
            <w:szCs w:val="22"/>
          </w:rPr>
          <w:t>17</w:t>
        </w:r>
        <w:r w:rsidR="00C63DF7" w:rsidRPr="00836C6A">
          <w:rPr>
            <w:webHidden/>
            <w:sz w:val="22"/>
            <w:szCs w:val="22"/>
          </w:rPr>
          <w:fldChar w:fldCharType="end"/>
        </w:r>
      </w:hyperlink>
    </w:p>
    <w:p w14:paraId="78908004" w14:textId="37B5FF72" w:rsidR="00C63DF7" w:rsidRPr="00836C6A" w:rsidRDefault="000C7F22" w:rsidP="00102D07">
      <w:pPr>
        <w:pStyle w:val="2"/>
        <w:rPr>
          <w:rFonts w:asciiTheme="minorHAnsi" w:eastAsiaTheme="minorEastAsia" w:hAnsiTheme="minorHAnsi" w:cstheme="minorBidi"/>
          <w:sz w:val="22"/>
          <w:szCs w:val="22"/>
        </w:rPr>
      </w:pPr>
      <w:hyperlink w:anchor="_Toc115082293" w:history="1">
        <w:r w:rsidR="00C63DF7" w:rsidRPr="00836C6A">
          <w:rPr>
            <w:rStyle w:val="a9"/>
            <w:sz w:val="22"/>
            <w:szCs w:val="22"/>
          </w:rPr>
          <w:t>7.9.</w:t>
        </w:r>
        <w:r w:rsidR="00C63DF7" w:rsidRPr="00836C6A">
          <w:rPr>
            <w:rFonts w:asciiTheme="minorHAnsi" w:eastAsiaTheme="minorEastAsia" w:hAnsiTheme="minorHAnsi" w:cstheme="minorBidi"/>
            <w:sz w:val="22"/>
            <w:szCs w:val="22"/>
          </w:rPr>
          <w:tab/>
        </w:r>
        <w:r w:rsidR="00C63DF7" w:rsidRPr="00836C6A">
          <w:rPr>
            <w:rStyle w:val="a9"/>
            <w:sz w:val="22"/>
            <w:szCs w:val="22"/>
          </w:rPr>
          <w:t>Признание закупки несостоявшейся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_Toc115082293 \h </w:instrText>
        </w:r>
        <w:r w:rsidR="00C63DF7" w:rsidRPr="00836C6A">
          <w:rPr>
            <w:webHidden/>
            <w:sz w:val="22"/>
            <w:szCs w:val="22"/>
          </w:rPr>
        </w:r>
        <w:r w:rsidR="00C63DF7" w:rsidRPr="00836C6A">
          <w:rPr>
            <w:webHidden/>
            <w:sz w:val="22"/>
            <w:szCs w:val="22"/>
          </w:rPr>
          <w:fldChar w:fldCharType="separate"/>
        </w:r>
        <w:r w:rsidR="00265848">
          <w:rPr>
            <w:webHidden/>
            <w:sz w:val="22"/>
            <w:szCs w:val="22"/>
          </w:rPr>
          <w:t>17</w:t>
        </w:r>
        <w:r w:rsidR="00C63DF7" w:rsidRPr="00836C6A">
          <w:rPr>
            <w:webHidden/>
            <w:sz w:val="22"/>
            <w:szCs w:val="22"/>
          </w:rPr>
          <w:fldChar w:fldCharType="end"/>
        </w:r>
      </w:hyperlink>
    </w:p>
    <w:p w14:paraId="5A8C0BDE" w14:textId="01E56D79" w:rsidR="00C63DF7" w:rsidRPr="00836C6A" w:rsidRDefault="000C7F22" w:rsidP="00102D07">
      <w:pPr>
        <w:pStyle w:val="2"/>
        <w:rPr>
          <w:rFonts w:asciiTheme="minorHAnsi" w:eastAsiaTheme="minorEastAsia" w:hAnsiTheme="minorHAnsi" w:cstheme="minorBidi"/>
          <w:sz w:val="22"/>
          <w:szCs w:val="22"/>
        </w:rPr>
      </w:pPr>
      <w:hyperlink w:anchor="_Toc115082294" w:history="1">
        <w:r w:rsidR="00C63DF7" w:rsidRPr="00836C6A">
          <w:rPr>
            <w:rStyle w:val="a9"/>
            <w:sz w:val="22"/>
            <w:szCs w:val="22"/>
          </w:rPr>
          <w:t>7.10.</w:t>
        </w:r>
        <w:r w:rsidR="00C63DF7" w:rsidRPr="00836C6A">
          <w:rPr>
            <w:rFonts w:asciiTheme="minorHAnsi" w:eastAsiaTheme="minorEastAsia" w:hAnsiTheme="minorHAnsi" w:cstheme="minorBidi"/>
            <w:sz w:val="22"/>
            <w:szCs w:val="22"/>
          </w:rPr>
          <w:tab/>
        </w:r>
        <w:r w:rsidR="00C63DF7" w:rsidRPr="00836C6A">
          <w:rPr>
            <w:rStyle w:val="a9"/>
            <w:sz w:val="22"/>
            <w:szCs w:val="22"/>
          </w:rPr>
          <w:t>Порядок заключения и исполнения договора</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_Toc115082294 \h </w:instrText>
        </w:r>
        <w:r w:rsidR="00C63DF7" w:rsidRPr="00836C6A">
          <w:rPr>
            <w:webHidden/>
            <w:sz w:val="22"/>
            <w:szCs w:val="22"/>
          </w:rPr>
        </w:r>
        <w:r w:rsidR="00C63DF7" w:rsidRPr="00836C6A">
          <w:rPr>
            <w:webHidden/>
            <w:sz w:val="22"/>
            <w:szCs w:val="22"/>
          </w:rPr>
          <w:fldChar w:fldCharType="separate"/>
        </w:r>
        <w:r w:rsidR="00265848">
          <w:rPr>
            <w:webHidden/>
            <w:sz w:val="22"/>
            <w:szCs w:val="22"/>
          </w:rPr>
          <w:t>18</w:t>
        </w:r>
        <w:r w:rsidR="00C63DF7" w:rsidRPr="00836C6A">
          <w:rPr>
            <w:webHidden/>
            <w:sz w:val="22"/>
            <w:szCs w:val="22"/>
          </w:rPr>
          <w:fldChar w:fldCharType="end"/>
        </w:r>
      </w:hyperlink>
    </w:p>
    <w:p w14:paraId="49B02B93" w14:textId="39325680"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295" w:history="1">
        <w:r w:rsidR="00C63DF7" w:rsidRPr="00836C6A">
          <w:rPr>
            <w:rStyle w:val="a9"/>
            <w:bCs/>
            <w:sz w:val="22"/>
            <w:szCs w:val="22"/>
          </w:rPr>
          <w:t>8.</w:t>
        </w:r>
        <w:r w:rsidR="00C63DF7" w:rsidRPr="00836C6A">
          <w:rPr>
            <w:rFonts w:asciiTheme="minorHAnsi" w:eastAsiaTheme="minorEastAsia" w:hAnsiTheme="minorHAnsi" w:cstheme="minorBidi"/>
            <w:b w:val="0"/>
            <w:sz w:val="22"/>
            <w:szCs w:val="22"/>
          </w:rPr>
          <w:tab/>
        </w:r>
        <w:r w:rsidR="00C63DF7" w:rsidRPr="00836C6A">
          <w:rPr>
            <w:rStyle w:val="a9"/>
            <w:bCs/>
            <w:sz w:val="22"/>
            <w:szCs w:val="22"/>
          </w:rPr>
          <w:t>Специальные процедуры и условия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_Toc115082295 \h </w:instrText>
        </w:r>
        <w:r w:rsidR="00C63DF7" w:rsidRPr="00836C6A">
          <w:rPr>
            <w:webHidden/>
            <w:sz w:val="22"/>
            <w:szCs w:val="22"/>
          </w:rPr>
        </w:r>
        <w:r w:rsidR="00C63DF7" w:rsidRPr="00836C6A">
          <w:rPr>
            <w:webHidden/>
            <w:sz w:val="22"/>
            <w:szCs w:val="22"/>
          </w:rPr>
          <w:fldChar w:fldCharType="separate"/>
        </w:r>
        <w:r w:rsidR="00265848">
          <w:rPr>
            <w:webHidden/>
            <w:sz w:val="22"/>
            <w:szCs w:val="22"/>
          </w:rPr>
          <w:t>19</w:t>
        </w:r>
        <w:r w:rsidR="00C63DF7" w:rsidRPr="00836C6A">
          <w:rPr>
            <w:webHidden/>
            <w:sz w:val="22"/>
            <w:szCs w:val="22"/>
          </w:rPr>
          <w:fldChar w:fldCharType="end"/>
        </w:r>
      </w:hyperlink>
    </w:p>
    <w:p w14:paraId="06847DC6" w14:textId="1774D4DE" w:rsidR="00C63DF7" w:rsidRPr="00836C6A" w:rsidRDefault="000C7F22" w:rsidP="00102D07">
      <w:pPr>
        <w:pStyle w:val="2"/>
        <w:rPr>
          <w:rFonts w:asciiTheme="minorHAnsi" w:eastAsiaTheme="minorEastAsia" w:hAnsiTheme="minorHAnsi" w:cstheme="minorBidi"/>
          <w:sz w:val="22"/>
          <w:szCs w:val="22"/>
        </w:rPr>
      </w:pPr>
      <w:hyperlink w:anchor="_Toc115082296" w:history="1">
        <w:r w:rsidR="00C63DF7" w:rsidRPr="00836C6A">
          <w:rPr>
            <w:rStyle w:val="a9"/>
            <w:sz w:val="22"/>
            <w:szCs w:val="22"/>
          </w:rPr>
          <w:t>8.1.</w:t>
        </w:r>
        <w:r w:rsidR="00C63DF7" w:rsidRPr="00836C6A">
          <w:rPr>
            <w:rFonts w:asciiTheme="minorHAnsi" w:eastAsiaTheme="minorEastAsia" w:hAnsiTheme="minorHAnsi" w:cstheme="minorBidi"/>
            <w:sz w:val="22"/>
            <w:szCs w:val="22"/>
          </w:rPr>
          <w:tab/>
        </w:r>
        <w:r w:rsidR="00C63DF7" w:rsidRPr="00836C6A">
          <w:rPr>
            <w:rStyle w:val="a9"/>
            <w:sz w:val="22"/>
            <w:szCs w:val="22"/>
          </w:rPr>
          <w:t>Переторжка</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_Toc115082296 \h </w:instrText>
        </w:r>
        <w:r w:rsidR="00C63DF7" w:rsidRPr="00836C6A">
          <w:rPr>
            <w:webHidden/>
            <w:sz w:val="22"/>
            <w:szCs w:val="22"/>
          </w:rPr>
        </w:r>
        <w:r w:rsidR="00C63DF7" w:rsidRPr="00836C6A">
          <w:rPr>
            <w:webHidden/>
            <w:sz w:val="22"/>
            <w:szCs w:val="22"/>
          </w:rPr>
          <w:fldChar w:fldCharType="separate"/>
        </w:r>
        <w:r w:rsidR="00265848">
          <w:rPr>
            <w:webHidden/>
            <w:sz w:val="22"/>
            <w:szCs w:val="22"/>
          </w:rPr>
          <w:t>19</w:t>
        </w:r>
        <w:r w:rsidR="00C63DF7" w:rsidRPr="00836C6A">
          <w:rPr>
            <w:webHidden/>
            <w:sz w:val="22"/>
            <w:szCs w:val="22"/>
          </w:rPr>
          <w:fldChar w:fldCharType="end"/>
        </w:r>
      </w:hyperlink>
    </w:p>
    <w:p w14:paraId="23D9C077" w14:textId="42D8FC06" w:rsidR="00C63DF7" w:rsidRPr="00836C6A" w:rsidRDefault="000C7F22" w:rsidP="00102D07">
      <w:pPr>
        <w:pStyle w:val="2"/>
        <w:rPr>
          <w:rFonts w:asciiTheme="minorHAnsi" w:eastAsiaTheme="minorEastAsia" w:hAnsiTheme="minorHAnsi" w:cstheme="minorBidi"/>
          <w:sz w:val="22"/>
          <w:szCs w:val="22"/>
        </w:rPr>
      </w:pPr>
      <w:hyperlink w:anchor="_Toc115082297" w:history="1">
        <w:r w:rsidR="00C63DF7" w:rsidRPr="00836C6A">
          <w:rPr>
            <w:rStyle w:val="a9"/>
            <w:sz w:val="22"/>
            <w:szCs w:val="22"/>
          </w:rPr>
          <w:t>8.2.</w:t>
        </w:r>
        <w:r w:rsidR="00C63DF7" w:rsidRPr="00836C6A">
          <w:rPr>
            <w:rFonts w:asciiTheme="minorHAnsi" w:eastAsiaTheme="minorEastAsia" w:hAnsiTheme="minorHAnsi" w:cstheme="minorBidi"/>
            <w:sz w:val="22"/>
            <w:szCs w:val="22"/>
          </w:rPr>
          <w:tab/>
        </w:r>
        <w:r w:rsidR="00C63DF7" w:rsidRPr="00836C6A">
          <w:rPr>
            <w:rStyle w:val="a9"/>
            <w:sz w:val="22"/>
            <w:szCs w:val="22"/>
          </w:rPr>
          <w:t>Предварительный квалификационный отбор</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_Toc115082297 \h </w:instrText>
        </w:r>
        <w:r w:rsidR="00C63DF7" w:rsidRPr="00836C6A">
          <w:rPr>
            <w:webHidden/>
            <w:sz w:val="22"/>
            <w:szCs w:val="22"/>
          </w:rPr>
        </w:r>
        <w:r w:rsidR="00C63DF7" w:rsidRPr="00836C6A">
          <w:rPr>
            <w:webHidden/>
            <w:sz w:val="22"/>
            <w:szCs w:val="22"/>
          </w:rPr>
          <w:fldChar w:fldCharType="separate"/>
        </w:r>
        <w:r w:rsidR="00265848">
          <w:rPr>
            <w:webHidden/>
            <w:sz w:val="22"/>
            <w:szCs w:val="22"/>
          </w:rPr>
          <w:t>20</w:t>
        </w:r>
        <w:r w:rsidR="00C63DF7" w:rsidRPr="00836C6A">
          <w:rPr>
            <w:webHidden/>
            <w:sz w:val="22"/>
            <w:szCs w:val="22"/>
          </w:rPr>
          <w:fldChar w:fldCharType="end"/>
        </w:r>
      </w:hyperlink>
    </w:p>
    <w:p w14:paraId="73B95D29" w14:textId="7D8A482C" w:rsidR="00C63DF7" w:rsidRPr="00836C6A" w:rsidRDefault="000C7F22" w:rsidP="00102D07">
      <w:pPr>
        <w:pStyle w:val="2"/>
        <w:rPr>
          <w:rFonts w:asciiTheme="minorHAnsi" w:eastAsiaTheme="minorEastAsia" w:hAnsiTheme="minorHAnsi" w:cstheme="minorBidi"/>
          <w:sz w:val="22"/>
          <w:szCs w:val="22"/>
        </w:rPr>
      </w:pPr>
      <w:hyperlink w:anchor="_Toc115082298" w:history="1">
        <w:r w:rsidR="00C63DF7" w:rsidRPr="00836C6A">
          <w:rPr>
            <w:rStyle w:val="a9"/>
            <w:sz w:val="22"/>
            <w:szCs w:val="22"/>
          </w:rPr>
          <w:t>8.3.</w:t>
        </w:r>
        <w:r w:rsidR="00C63DF7" w:rsidRPr="00836C6A">
          <w:rPr>
            <w:rFonts w:asciiTheme="minorHAnsi" w:eastAsiaTheme="minorEastAsia" w:hAnsiTheme="minorHAnsi" w:cstheme="minorBidi"/>
            <w:sz w:val="22"/>
            <w:szCs w:val="22"/>
          </w:rPr>
          <w:tab/>
        </w:r>
        <w:r w:rsidR="00C63DF7" w:rsidRPr="00836C6A">
          <w:rPr>
            <w:rStyle w:val="a9"/>
            <w:sz w:val="22"/>
            <w:szCs w:val="22"/>
          </w:rPr>
          <w:t>Особенности участия в закупках Коллективных участников</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_Toc115082298 \h </w:instrText>
        </w:r>
        <w:r w:rsidR="00C63DF7" w:rsidRPr="00836C6A">
          <w:rPr>
            <w:webHidden/>
            <w:sz w:val="22"/>
            <w:szCs w:val="22"/>
          </w:rPr>
        </w:r>
        <w:r w:rsidR="00C63DF7" w:rsidRPr="00836C6A">
          <w:rPr>
            <w:webHidden/>
            <w:sz w:val="22"/>
            <w:szCs w:val="22"/>
          </w:rPr>
          <w:fldChar w:fldCharType="separate"/>
        </w:r>
        <w:r w:rsidR="00265848">
          <w:rPr>
            <w:webHidden/>
            <w:sz w:val="22"/>
            <w:szCs w:val="22"/>
          </w:rPr>
          <w:t>20</w:t>
        </w:r>
        <w:r w:rsidR="00C63DF7" w:rsidRPr="00836C6A">
          <w:rPr>
            <w:webHidden/>
            <w:sz w:val="22"/>
            <w:szCs w:val="22"/>
          </w:rPr>
          <w:fldChar w:fldCharType="end"/>
        </w:r>
      </w:hyperlink>
    </w:p>
    <w:p w14:paraId="2937D61F" w14:textId="461503A0" w:rsidR="00C63DF7" w:rsidRPr="00836C6A" w:rsidRDefault="000C7F22" w:rsidP="00102D07">
      <w:pPr>
        <w:pStyle w:val="2"/>
        <w:rPr>
          <w:rFonts w:asciiTheme="minorHAnsi" w:eastAsiaTheme="minorEastAsia" w:hAnsiTheme="minorHAnsi" w:cstheme="minorBidi"/>
          <w:sz w:val="22"/>
          <w:szCs w:val="22"/>
        </w:rPr>
      </w:pPr>
      <w:hyperlink w:anchor="_Toc115082299" w:history="1">
        <w:r w:rsidR="00C63DF7" w:rsidRPr="00836C6A">
          <w:rPr>
            <w:rStyle w:val="a9"/>
            <w:sz w:val="22"/>
            <w:szCs w:val="22"/>
          </w:rPr>
          <w:t>8.4.</w:t>
        </w:r>
        <w:r w:rsidR="00C63DF7" w:rsidRPr="00836C6A">
          <w:rPr>
            <w:rFonts w:asciiTheme="minorHAnsi" w:eastAsiaTheme="minorEastAsia" w:hAnsiTheme="minorHAnsi" w:cstheme="minorBidi"/>
            <w:sz w:val="22"/>
            <w:szCs w:val="22"/>
          </w:rPr>
          <w:tab/>
        </w:r>
        <w:r w:rsidR="00C63DF7" w:rsidRPr="00836C6A">
          <w:rPr>
            <w:rStyle w:val="a9"/>
            <w:sz w:val="22"/>
            <w:szCs w:val="22"/>
          </w:rPr>
          <w:t>Преддоговорные переговоры</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_Toc115082299 \h </w:instrText>
        </w:r>
        <w:r w:rsidR="00C63DF7" w:rsidRPr="00836C6A">
          <w:rPr>
            <w:webHidden/>
            <w:sz w:val="22"/>
            <w:szCs w:val="22"/>
          </w:rPr>
        </w:r>
        <w:r w:rsidR="00C63DF7" w:rsidRPr="00836C6A">
          <w:rPr>
            <w:webHidden/>
            <w:sz w:val="22"/>
            <w:szCs w:val="22"/>
          </w:rPr>
          <w:fldChar w:fldCharType="separate"/>
        </w:r>
        <w:r w:rsidR="00265848">
          <w:rPr>
            <w:webHidden/>
            <w:sz w:val="22"/>
            <w:szCs w:val="22"/>
          </w:rPr>
          <w:t>21</w:t>
        </w:r>
        <w:r w:rsidR="00C63DF7" w:rsidRPr="00836C6A">
          <w:rPr>
            <w:webHidden/>
            <w:sz w:val="22"/>
            <w:szCs w:val="22"/>
          </w:rPr>
          <w:fldChar w:fldCharType="end"/>
        </w:r>
      </w:hyperlink>
    </w:p>
    <w:p w14:paraId="5E1E3036" w14:textId="431FC66D" w:rsidR="00C63DF7" w:rsidRPr="00836C6A" w:rsidRDefault="000C7F22" w:rsidP="00102D07">
      <w:pPr>
        <w:pStyle w:val="2"/>
        <w:rPr>
          <w:rFonts w:asciiTheme="minorHAnsi" w:eastAsiaTheme="minorEastAsia" w:hAnsiTheme="minorHAnsi" w:cstheme="minorBidi"/>
          <w:sz w:val="22"/>
          <w:szCs w:val="22"/>
        </w:rPr>
      </w:pPr>
      <w:hyperlink w:anchor="_Toc115082300" w:history="1">
        <w:r w:rsidR="00C63DF7" w:rsidRPr="00836C6A">
          <w:rPr>
            <w:rStyle w:val="a9"/>
            <w:sz w:val="22"/>
            <w:szCs w:val="22"/>
          </w:rPr>
          <w:t>8.5.</w:t>
        </w:r>
        <w:r w:rsidR="00C63DF7" w:rsidRPr="00836C6A">
          <w:rPr>
            <w:rFonts w:asciiTheme="minorHAnsi" w:eastAsiaTheme="minorEastAsia" w:hAnsiTheme="minorHAnsi" w:cstheme="minorBidi"/>
            <w:sz w:val="22"/>
            <w:szCs w:val="22"/>
          </w:rPr>
          <w:tab/>
        </w:r>
        <w:r w:rsidR="00C63DF7" w:rsidRPr="00836C6A">
          <w:rPr>
            <w:rStyle w:val="a9"/>
            <w:sz w:val="22"/>
            <w:szCs w:val="22"/>
          </w:rPr>
          <w:t>Заключительные положения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_Toc115082300 \h </w:instrText>
        </w:r>
        <w:r w:rsidR="00C63DF7" w:rsidRPr="00836C6A">
          <w:rPr>
            <w:webHidden/>
            <w:sz w:val="22"/>
            <w:szCs w:val="22"/>
          </w:rPr>
        </w:r>
        <w:r w:rsidR="00C63DF7" w:rsidRPr="00836C6A">
          <w:rPr>
            <w:webHidden/>
            <w:sz w:val="22"/>
            <w:szCs w:val="22"/>
          </w:rPr>
          <w:fldChar w:fldCharType="separate"/>
        </w:r>
        <w:r w:rsidR="00265848">
          <w:rPr>
            <w:webHidden/>
            <w:sz w:val="22"/>
            <w:szCs w:val="22"/>
          </w:rPr>
          <w:t>21</w:t>
        </w:r>
        <w:r w:rsidR="00C63DF7" w:rsidRPr="00836C6A">
          <w:rPr>
            <w:webHidden/>
            <w:sz w:val="22"/>
            <w:szCs w:val="22"/>
          </w:rPr>
          <w:fldChar w:fldCharType="end"/>
        </w:r>
      </w:hyperlink>
    </w:p>
    <w:p w14:paraId="472C765C" w14:textId="74E740FA" w:rsidR="00C63DF7" w:rsidRPr="00836C6A" w:rsidRDefault="000C7F22" w:rsidP="00102D07">
      <w:pPr>
        <w:pStyle w:val="11"/>
        <w:keepNext w:val="0"/>
        <w:rPr>
          <w:rFonts w:asciiTheme="minorHAnsi" w:eastAsiaTheme="minorEastAsia" w:hAnsiTheme="minorHAnsi" w:cstheme="minorBidi"/>
          <w:b w:val="0"/>
          <w:sz w:val="22"/>
          <w:szCs w:val="22"/>
        </w:rPr>
      </w:pPr>
      <w:hyperlink w:anchor="_Toc115082301" w:history="1">
        <w:r w:rsidR="00C63DF7" w:rsidRPr="00836C6A">
          <w:rPr>
            <w:rStyle w:val="a9"/>
            <w:sz w:val="22"/>
            <w:szCs w:val="22"/>
          </w:rPr>
          <w:t>9.</w:t>
        </w:r>
        <w:r w:rsidR="00C63DF7" w:rsidRPr="00836C6A">
          <w:rPr>
            <w:rFonts w:asciiTheme="minorHAnsi" w:eastAsiaTheme="minorEastAsia" w:hAnsiTheme="minorHAnsi" w:cstheme="minorBidi"/>
            <w:b w:val="0"/>
            <w:sz w:val="22"/>
            <w:szCs w:val="22"/>
          </w:rPr>
          <w:tab/>
        </w:r>
        <w:r w:rsidR="00C63DF7" w:rsidRPr="00836C6A">
          <w:rPr>
            <w:rStyle w:val="a9"/>
            <w:bCs/>
            <w:sz w:val="22"/>
            <w:szCs w:val="22"/>
          </w:rPr>
          <w:t>Приложения</w:t>
        </w:r>
        <w:r w:rsidR="00C63DF7" w:rsidRPr="00836C6A">
          <w:rPr>
            <w:webHidden/>
            <w:sz w:val="22"/>
            <w:szCs w:val="22"/>
          </w:rPr>
          <w:tab/>
        </w:r>
        <w:r w:rsidR="00C63DF7" w:rsidRPr="00836C6A">
          <w:rPr>
            <w:webHidden/>
            <w:sz w:val="22"/>
            <w:szCs w:val="22"/>
          </w:rPr>
          <w:fldChar w:fldCharType="begin"/>
        </w:r>
        <w:r w:rsidR="00C63DF7" w:rsidRPr="00836C6A">
          <w:rPr>
            <w:webHidden/>
            <w:sz w:val="22"/>
            <w:szCs w:val="22"/>
          </w:rPr>
          <w:instrText xml:space="preserve"> PAGEREF _Toc115082301 \h </w:instrText>
        </w:r>
        <w:r w:rsidR="00C63DF7" w:rsidRPr="00836C6A">
          <w:rPr>
            <w:webHidden/>
            <w:sz w:val="22"/>
            <w:szCs w:val="22"/>
          </w:rPr>
        </w:r>
        <w:r w:rsidR="00C63DF7" w:rsidRPr="00836C6A">
          <w:rPr>
            <w:webHidden/>
            <w:sz w:val="22"/>
            <w:szCs w:val="22"/>
          </w:rPr>
          <w:fldChar w:fldCharType="separate"/>
        </w:r>
        <w:r w:rsidR="00265848">
          <w:rPr>
            <w:webHidden/>
            <w:sz w:val="22"/>
            <w:szCs w:val="22"/>
          </w:rPr>
          <w:t>22</w:t>
        </w:r>
        <w:r w:rsidR="00C63DF7" w:rsidRPr="00836C6A">
          <w:rPr>
            <w:webHidden/>
            <w:sz w:val="22"/>
            <w:szCs w:val="22"/>
          </w:rPr>
          <w:fldChar w:fldCharType="end"/>
        </w:r>
      </w:hyperlink>
    </w:p>
    <w:p w14:paraId="0FC59319" w14:textId="77777777" w:rsidR="003429A6" w:rsidRPr="00CF66EC" w:rsidRDefault="003429A6" w:rsidP="00102D07">
      <w:pPr>
        <w:suppressAutoHyphens/>
        <w:spacing w:line="276" w:lineRule="auto"/>
        <w:ind w:firstLine="0"/>
        <w:rPr>
          <w:b/>
          <w:bCs/>
          <w:sz w:val="22"/>
          <w:szCs w:val="22"/>
        </w:rPr>
      </w:pPr>
      <w:r w:rsidRPr="00836C6A">
        <w:rPr>
          <w:b/>
          <w:bCs/>
          <w:sz w:val="22"/>
          <w:szCs w:val="22"/>
        </w:rPr>
        <w:fldChar w:fldCharType="end"/>
      </w:r>
    </w:p>
    <w:p w14:paraId="29A8DA3C" w14:textId="77777777" w:rsidR="003429A6" w:rsidRPr="00CF66EC" w:rsidRDefault="003429A6" w:rsidP="00102D07">
      <w:pPr>
        <w:suppressAutoHyphens/>
        <w:spacing w:after="160" w:line="276" w:lineRule="auto"/>
        <w:ind w:firstLine="0"/>
        <w:jc w:val="left"/>
        <w:rPr>
          <w:b/>
          <w:bCs/>
          <w:sz w:val="22"/>
          <w:szCs w:val="22"/>
        </w:rPr>
      </w:pPr>
      <w:r w:rsidRPr="00CF66EC">
        <w:rPr>
          <w:b/>
          <w:bCs/>
          <w:sz w:val="22"/>
          <w:szCs w:val="22"/>
        </w:rPr>
        <w:br w:type="page"/>
      </w:r>
    </w:p>
    <w:p w14:paraId="4DC8F375" w14:textId="77777777" w:rsidR="003429A6" w:rsidRPr="00CF66EC" w:rsidRDefault="003429A6" w:rsidP="00102D07">
      <w:pPr>
        <w:pStyle w:val="13"/>
        <w:keepNext w:val="0"/>
        <w:numPr>
          <w:ilvl w:val="0"/>
          <w:numId w:val="1"/>
        </w:numPr>
        <w:tabs>
          <w:tab w:val="left" w:pos="567"/>
          <w:tab w:val="left" w:pos="2127"/>
        </w:tabs>
        <w:suppressAutoHyphens/>
        <w:spacing w:before="120" w:after="120" w:line="276" w:lineRule="auto"/>
        <w:ind w:left="714" w:hanging="357"/>
        <w:rPr>
          <w:rFonts w:ascii="Times New Roman" w:hAnsi="Times New Roman"/>
          <w:sz w:val="22"/>
          <w:szCs w:val="22"/>
        </w:rPr>
      </w:pPr>
      <w:bookmarkStart w:id="1" w:name="_Toc115082250"/>
      <w:r w:rsidRPr="00CF66EC">
        <w:rPr>
          <w:rFonts w:ascii="Times New Roman" w:hAnsi="Times New Roman"/>
          <w:sz w:val="22"/>
          <w:szCs w:val="22"/>
        </w:rPr>
        <w:lastRenderedPageBreak/>
        <w:t>Общие положения</w:t>
      </w:r>
      <w:bookmarkEnd w:id="1"/>
    </w:p>
    <w:p w14:paraId="3130AA2B" w14:textId="77777777" w:rsidR="003429A6" w:rsidRPr="00CF66EC" w:rsidRDefault="003429A6" w:rsidP="00102D07">
      <w:pPr>
        <w:pStyle w:val="20"/>
        <w:keepNext w:val="0"/>
        <w:numPr>
          <w:ilvl w:val="1"/>
          <w:numId w:val="2"/>
        </w:numPr>
        <w:tabs>
          <w:tab w:val="left" w:pos="567"/>
          <w:tab w:val="left" w:pos="1134"/>
          <w:tab w:val="left" w:pos="2127"/>
        </w:tabs>
        <w:spacing w:before="0" w:after="0" w:line="276" w:lineRule="auto"/>
        <w:ind w:left="0" w:firstLine="0"/>
        <w:rPr>
          <w:sz w:val="22"/>
          <w:szCs w:val="22"/>
        </w:rPr>
      </w:pPr>
      <w:bookmarkStart w:id="2" w:name="_Toc115082251"/>
      <w:r w:rsidRPr="00CF66EC">
        <w:rPr>
          <w:sz w:val="22"/>
          <w:szCs w:val="22"/>
        </w:rPr>
        <w:t>Область применения</w:t>
      </w:r>
      <w:bookmarkEnd w:id="2"/>
    </w:p>
    <w:p w14:paraId="32FD0538"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Положение о закупке товаров, работ, услуг ПАО «ТГК-2» (далее – Положение) является документом, который регулирует отношения в сфере закупок товаров, работ, услуг для потребностей Общества.</w:t>
      </w:r>
    </w:p>
    <w:p w14:paraId="2FBE07C4"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Настоящее Положение разработано в соответствии с Федеральным законом от 18.07.2011 № 223-ФЗ «О закупках товаров, работ, услуг отдельными видами юридических лиц» (далее – Закон № 223-ФЗ) в целях:</w:t>
      </w:r>
    </w:p>
    <w:p w14:paraId="283CBC8D"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обеспечения эффективного использования средств;</w:t>
      </w:r>
    </w:p>
    <w:p w14:paraId="3D1A389A"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 xml:space="preserve">расширения возможностей участия юридических и физических лиц в закупке товаров, работ, услуг для нужд </w:t>
      </w:r>
      <w:r w:rsidR="00654DF4">
        <w:rPr>
          <w:rFonts w:ascii="Times New Roman" w:hAnsi="Times New Roman"/>
          <w:sz w:val="22"/>
          <w:szCs w:val="22"/>
          <w:lang w:val="ru-RU" w:eastAsia="ru-RU"/>
        </w:rPr>
        <w:t>Общества</w:t>
      </w:r>
      <w:r w:rsidRPr="00CF66EC">
        <w:rPr>
          <w:rFonts w:ascii="Times New Roman" w:hAnsi="Times New Roman"/>
          <w:sz w:val="22"/>
          <w:szCs w:val="22"/>
          <w:lang w:val="ru-RU" w:eastAsia="ru-RU"/>
        </w:rPr>
        <w:t>;</w:t>
      </w:r>
    </w:p>
    <w:p w14:paraId="31FA3B72"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развития добросовестной конкуренции;</w:t>
      </w:r>
    </w:p>
    <w:p w14:paraId="67C75389"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обеспечения гласности и прозрачности осуществления закупок;</w:t>
      </w:r>
    </w:p>
    <w:p w14:paraId="64DCA7C7"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предотвращения коррупции и других злоупотреблений в сфере осуществления закупок;</w:t>
      </w:r>
    </w:p>
    <w:p w14:paraId="001D648C"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 xml:space="preserve">создания условий для своевременного и полного удовлетворения потребностей </w:t>
      </w:r>
      <w:r w:rsidR="00654DF4">
        <w:rPr>
          <w:rFonts w:ascii="Times New Roman" w:hAnsi="Times New Roman"/>
          <w:sz w:val="22"/>
          <w:szCs w:val="22"/>
          <w:lang w:val="ru-RU" w:eastAsia="ru-RU"/>
        </w:rPr>
        <w:t>Общества</w:t>
      </w:r>
      <w:r w:rsidRPr="00CF66EC">
        <w:rPr>
          <w:rFonts w:ascii="Times New Roman" w:hAnsi="Times New Roman"/>
          <w:sz w:val="22"/>
          <w:szCs w:val="22"/>
          <w:lang w:val="ru-RU" w:eastAsia="ru-RU"/>
        </w:rPr>
        <w:t xml:space="preserve"> в товарах, работах, услугах с необходимыми показателями цены, качества и надежности.</w:t>
      </w:r>
    </w:p>
    <w:p w14:paraId="02A70DE1" w14:textId="68AF7F60" w:rsidR="003429A6" w:rsidRPr="00CF66EC" w:rsidRDefault="00654DF4"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Pr>
          <w:rFonts w:ascii="Times New Roman" w:hAnsi="Times New Roman"/>
          <w:sz w:val="22"/>
          <w:szCs w:val="22"/>
          <w:lang w:val="ru-RU" w:eastAsia="ru-RU"/>
        </w:rPr>
        <w:t xml:space="preserve">В настоящем </w:t>
      </w:r>
      <w:r w:rsidR="003429A6" w:rsidRPr="00CF66EC">
        <w:rPr>
          <w:rFonts w:ascii="Times New Roman" w:hAnsi="Times New Roman"/>
          <w:sz w:val="22"/>
          <w:szCs w:val="22"/>
          <w:lang w:val="ru-RU" w:eastAsia="ru-RU"/>
        </w:rPr>
        <w:t>Положени</w:t>
      </w:r>
      <w:r>
        <w:rPr>
          <w:rFonts w:ascii="Times New Roman" w:hAnsi="Times New Roman"/>
          <w:sz w:val="22"/>
          <w:szCs w:val="22"/>
          <w:lang w:val="ru-RU" w:eastAsia="ru-RU"/>
        </w:rPr>
        <w:t>и</w:t>
      </w:r>
      <w:r w:rsidR="003429A6" w:rsidRPr="00CF66EC">
        <w:rPr>
          <w:rFonts w:ascii="Times New Roman" w:hAnsi="Times New Roman"/>
          <w:sz w:val="22"/>
          <w:szCs w:val="22"/>
          <w:lang w:val="ru-RU" w:eastAsia="ru-RU"/>
        </w:rPr>
        <w:t xml:space="preserve"> используются термины и определения в соответствии с Глоссарием (Приложение №</w:t>
      </w:r>
      <w:r w:rsidR="007C603D">
        <w:rPr>
          <w:rFonts w:ascii="Times New Roman" w:hAnsi="Times New Roman"/>
          <w:sz w:val="22"/>
          <w:szCs w:val="22"/>
          <w:lang w:val="ru-RU" w:eastAsia="ru-RU"/>
        </w:rPr>
        <w:t xml:space="preserve"> </w:t>
      </w:r>
      <w:r w:rsidR="003429A6" w:rsidRPr="00CF66EC">
        <w:rPr>
          <w:rFonts w:ascii="Times New Roman" w:hAnsi="Times New Roman"/>
          <w:sz w:val="22"/>
          <w:szCs w:val="22"/>
          <w:lang w:val="ru-RU" w:eastAsia="ru-RU"/>
        </w:rPr>
        <w:t>1 к настоящему Положению).</w:t>
      </w:r>
    </w:p>
    <w:p w14:paraId="5DCC1AFF"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Настоящее Положение устанавливает:</w:t>
      </w:r>
    </w:p>
    <w:p w14:paraId="7A34A1EE"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порядок планирования закупок:</w:t>
      </w:r>
    </w:p>
    <w:p w14:paraId="50352AA9"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порядок подготовки и осуществления конкурентных и неконкурентных закупок и условия их применения;</w:t>
      </w:r>
    </w:p>
    <w:p w14:paraId="22B27155" w14:textId="7CA837FB"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требовани</w:t>
      </w:r>
      <w:r w:rsidR="00D141DE">
        <w:rPr>
          <w:rFonts w:ascii="Times New Roman" w:hAnsi="Times New Roman"/>
          <w:sz w:val="22"/>
          <w:szCs w:val="22"/>
          <w:lang w:val="ru-RU" w:eastAsia="ru-RU"/>
        </w:rPr>
        <w:t>я</w:t>
      </w:r>
      <w:r w:rsidRPr="00CF66EC">
        <w:rPr>
          <w:rFonts w:ascii="Times New Roman" w:hAnsi="Times New Roman"/>
          <w:sz w:val="22"/>
          <w:szCs w:val="22"/>
          <w:lang w:val="ru-RU" w:eastAsia="ru-RU"/>
        </w:rPr>
        <w:t xml:space="preserve"> </w:t>
      </w:r>
      <w:r w:rsidR="00D141DE">
        <w:rPr>
          <w:rFonts w:ascii="Times New Roman" w:hAnsi="Times New Roman"/>
          <w:sz w:val="22"/>
          <w:szCs w:val="22"/>
          <w:lang w:val="ru-RU" w:eastAsia="ru-RU"/>
        </w:rPr>
        <w:t>к</w:t>
      </w:r>
      <w:r w:rsidRPr="00CF66EC">
        <w:rPr>
          <w:rFonts w:ascii="Times New Roman" w:hAnsi="Times New Roman"/>
          <w:sz w:val="22"/>
          <w:szCs w:val="22"/>
          <w:lang w:val="ru-RU" w:eastAsia="ru-RU"/>
        </w:rPr>
        <w:t xml:space="preserve"> Участникам закупки;</w:t>
      </w:r>
    </w:p>
    <w:p w14:paraId="32B29ED9"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порядок проведения процедур закупок;</w:t>
      </w:r>
    </w:p>
    <w:p w14:paraId="0984C3ED" w14:textId="77777777" w:rsidR="003429A6" w:rsidRPr="00CF66EC" w:rsidRDefault="003429A6" w:rsidP="00102D07">
      <w:pPr>
        <w:pStyle w:val="3"/>
        <w:numPr>
          <w:ilvl w:val="0"/>
          <w:numId w:val="3"/>
        </w:numPr>
        <w:tabs>
          <w:tab w:val="left" w:pos="0"/>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иные порядки, связанные с обеспечением закупочной деятельности.</w:t>
      </w:r>
    </w:p>
    <w:p w14:paraId="455D0D73"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Настоящее Положение не распространяется на отношения, предусмотренные частью 4 статьи 1 Закона № 223-ФЗ.</w:t>
      </w:r>
    </w:p>
    <w:p w14:paraId="1DD9D104"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 xml:space="preserve">Настоящее Положение не распространяется на правоотношения, возникшие </w:t>
      </w:r>
      <w:r w:rsidR="009442B6" w:rsidRPr="00CF66EC">
        <w:rPr>
          <w:rFonts w:ascii="Times New Roman" w:hAnsi="Times New Roman"/>
          <w:sz w:val="22"/>
          <w:szCs w:val="22"/>
          <w:lang w:val="ru-RU" w:eastAsia="ru-RU"/>
        </w:rPr>
        <w:t>по договорам,</w:t>
      </w:r>
      <w:r w:rsidRPr="00CF66EC">
        <w:rPr>
          <w:rFonts w:ascii="Times New Roman" w:hAnsi="Times New Roman"/>
          <w:sz w:val="22"/>
          <w:szCs w:val="22"/>
          <w:lang w:val="ru-RU" w:eastAsia="ru-RU"/>
        </w:rPr>
        <w:t xml:space="preserve"> заключенным до даты утверждения настоящего Положения.</w:t>
      </w:r>
    </w:p>
    <w:p w14:paraId="483450EF" w14:textId="5C788A5F" w:rsidR="003429A6" w:rsidRPr="00586AA3"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586AA3">
        <w:rPr>
          <w:rFonts w:ascii="Times New Roman" w:hAnsi="Times New Roman"/>
          <w:sz w:val="22"/>
          <w:szCs w:val="22"/>
          <w:lang w:val="ru-RU" w:eastAsia="ru-RU"/>
        </w:rPr>
        <w:t>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r w:rsidR="00D0443C" w:rsidRPr="00586AA3">
        <w:rPr>
          <w:rFonts w:ascii="Times New Roman" w:hAnsi="Times New Roman"/>
          <w:sz w:val="22"/>
          <w:szCs w:val="22"/>
          <w:lang w:val="ru-RU" w:eastAsia="ru-RU"/>
        </w:rPr>
        <w:t xml:space="preserve"> Изменения в </w:t>
      </w:r>
      <w:r w:rsidR="009F4DB7">
        <w:rPr>
          <w:rFonts w:ascii="Times New Roman" w:hAnsi="Times New Roman"/>
          <w:sz w:val="22"/>
          <w:szCs w:val="22"/>
          <w:lang w:val="ru-RU" w:eastAsia="ru-RU"/>
        </w:rPr>
        <w:t xml:space="preserve">настоящее </w:t>
      </w:r>
      <w:r w:rsidR="00D0443C" w:rsidRPr="00586AA3">
        <w:rPr>
          <w:rFonts w:ascii="Times New Roman" w:hAnsi="Times New Roman"/>
          <w:sz w:val="22"/>
          <w:szCs w:val="22"/>
          <w:lang w:val="ru-RU" w:eastAsia="ru-RU"/>
        </w:rPr>
        <w:t xml:space="preserve">Положение вносятся </w:t>
      </w:r>
      <w:r w:rsidR="009447DE">
        <w:rPr>
          <w:rFonts w:ascii="Times New Roman" w:hAnsi="Times New Roman"/>
          <w:sz w:val="22"/>
          <w:szCs w:val="22"/>
          <w:lang w:val="ru-RU" w:eastAsia="ru-RU"/>
        </w:rPr>
        <w:t xml:space="preserve">и утверждаются в Обществе </w:t>
      </w:r>
      <w:r w:rsidR="009F4DB7" w:rsidRPr="009F4DB7">
        <w:rPr>
          <w:rFonts w:ascii="Times New Roman" w:hAnsi="Times New Roman"/>
          <w:sz w:val="22"/>
          <w:szCs w:val="22"/>
          <w:lang w:val="ru-RU" w:eastAsia="ru-RU"/>
        </w:rPr>
        <w:t xml:space="preserve">не позднее чем в течение </w:t>
      </w:r>
      <w:r w:rsidR="009447DE">
        <w:rPr>
          <w:rFonts w:ascii="Times New Roman" w:hAnsi="Times New Roman"/>
          <w:sz w:val="22"/>
          <w:szCs w:val="22"/>
          <w:lang w:val="ru-RU" w:eastAsia="ru-RU"/>
        </w:rPr>
        <w:t>шестидесяти</w:t>
      </w:r>
      <w:r w:rsidR="009F4DB7" w:rsidRPr="009F4DB7">
        <w:rPr>
          <w:rFonts w:ascii="Times New Roman" w:hAnsi="Times New Roman"/>
          <w:sz w:val="22"/>
          <w:szCs w:val="22"/>
          <w:lang w:val="ru-RU" w:eastAsia="ru-RU"/>
        </w:rPr>
        <w:t xml:space="preserve"> дней со дня вступления </w:t>
      </w:r>
      <w:r w:rsidR="00586AA3" w:rsidRPr="00586AA3">
        <w:rPr>
          <w:rFonts w:ascii="Times New Roman" w:hAnsi="Times New Roman"/>
          <w:sz w:val="22"/>
          <w:szCs w:val="22"/>
        </w:rPr>
        <w:t>поправок в силу</w:t>
      </w:r>
      <w:r w:rsidR="00D0443C" w:rsidRPr="00586AA3">
        <w:rPr>
          <w:rFonts w:ascii="Times New Roman" w:hAnsi="Times New Roman"/>
          <w:sz w:val="22"/>
          <w:szCs w:val="22"/>
          <w:lang w:val="ru-RU" w:eastAsia="ru-RU"/>
        </w:rPr>
        <w:t xml:space="preserve">, </w:t>
      </w:r>
      <w:r w:rsidR="00586AA3">
        <w:rPr>
          <w:rFonts w:ascii="Times New Roman" w:hAnsi="Times New Roman"/>
          <w:sz w:val="22"/>
          <w:szCs w:val="22"/>
          <w:lang w:val="ru-RU" w:eastAsia="ru-RU"/>
        </w:rPr>
        <w:t xml:space="preserve">если иное не установлено </w:t>
      </w:r>
      <w:r w:rsidR="00D0443C" w:rsidRPr="00586AA3">
        <w:rPr>
          <w:rFonts w:ascii="Times New Roman" w:hAnsi="Times New Roman"/>
          <w:sz w:val="22"/>
          <w:szCs w:val="22"/>
          <w:lang w:val="ru-RU" w:eastAsia="ru-RU"/>
        </w:rPr>
        <w:t>законодательством Российской Федерации.</w:t>
      </w:r>
    </w:p>
    <w:p w14:paraId="1A11A96F"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Настоящее Положение подлежит обязательному применению всеми подразделениями Общества.</w:t>
      </w:r>
    </w:p>
    <w:p w14:paraId="329DBB2D"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Утвержденные ранее документы, относящиеся к закупочной деятельности Общества, утрачивают силу с момента утверждения настоящего Положения, в части противоречащей настоящему Положению.</w:t>
      </w:r>
    </w:p>
    <w:p w14:paraId="68227B7F" w14:textId="77777777" w:rsidR="003429A6" w:rsidRPr="00CF66EC" w:rsidRDefault="003429A6" w:rsidP="00102D07">
      <w:pPr>
        <w:pStyle w:val="20"/>
        <w:keepNext w:val="0"/>
        <w:numPr>
          <w:ilvl w:val="1"/>
          <w:numId w:val="2"/>
        </w:numPr>
        <w:tabs>
          <w:tab w:val="left" w:pos="567"/>
          <w:tab w:val="left" w:pos="1134"/>
          <w:tab w:val="left" w:pos="2127"/>
        </w:tabs>
        <w:spacing w:before="0" w:after="0" w:line="276" w:lineRule="auto"/>
        <w:ind w:left="0" w:firstLine="0"/>
        <w:rPr>
          <w:sz w:val="22"/>
          <w:szCs w:val="22"/>
        </w:rPr>
      </w:pPr>
      <w:bookmarkStart w:id="3" w:name="_Toc115082252"/>
      <w:r w:rsidRPr="00CF66EC">
        <w:rPr>
          <w:sz w:val="22"/>
          <w:szCs w:val="22"/>
        </w:rPr>
        <w:t>Нормативно-правовое регулирование закупочной деятельности</w:t>
      </w:r>
      <w:bookmarkEnd w:id="3"/>
    </w:p>
    <w:p w14:paraId="0DE8A24A" w14:textId="0205467F"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 xml:space="preserve">Нормативно-правовое регулирование закупочной деятельности в Обществе основывается на положениях Конституции Российской Федерации, Гражданского кодекса Российской </w:t>
      </w:r>
      <w:r w:rsidR="00654DF4">
        <w:rPr>
          <w:rFonts w:ascii="Times New Roman" w:hAnsi="Times New Roman"/>
          <w:sz w:val="22"/>
          <w:szCs w:val="22"/>
          <w:lang w:val="ru-RU" w:eastAsia="ru-RU"/>
        </w:rPr>
        <w:t>Ф</w:t>
      </w:r>
      <w:r w:rsidRPr="00CF66EC">
        <w:rPr>
          <w:rFonts w:ascii="Times New Roman" w:hAnsi="Times New Roman"/>
          <w:sz w:val="22"/>
          <w:szCs w:val="22"/>
          <w:lang w:val="ru-RU" w:eastAsia="ru-RU"/>
        </w:rPr>
        <w:t>едерации,</w:t>
      </w:r>
      <w:r w:rsidR="00845CC2" w:rsidRPr="00CF66EC">
        <w:rPr>
          <w:rFonts w:ascii="Times New Roman" w:hAnsi="Times New Roman"/>
          <w:sz w:val="22"/>
          <w:szCs w:val="22"/>
          <w:lang w:val="ru-RU" w:eastAsia="ru-RU"/>
        </w:rPr>
        <w:t xml:space="preserve"> Закон</w:t>
      </w:r>
      <w:r w:rsidR="00654DF4">
        <w:rPr>
          <w:rFonts w:ascii="Times New Roman" w:hAnsi="Times New Roman"/>
          <w:sz w:val="22"/>
          <w:szCs w:val="22"/>
          <w:lang w:val="ru-RU" w:eastAsia="ru-RU"/>
        </w:rPr>
        <w:t>а</w:t>
      </w:r>
      <w:r w:rsidR="00845CC2" w:rsidRPr="00CF66EC">
        <w:rPr>
          <w:rFonts w:ascii="Times New Roman" w:hAnsi="Times New Roman"/>
          <w:sz w:val="22"/>
          <w:szCs w:val="22"/>
          <w:lang w:val="ru-RU" w:eastAsia="ru-RU"/>
        </w:rPr>
        <w:t xml:space="preserve"> № </w:t>
      </w:r>
      <w:r w:rsidRPr="00CF66EC">
        <w:rPr>
          <w:rFonts w:ascii="Times New Roman" w:hAnsi="Times New Roman"/>
          <w:sz w:val="22"/>
          <w:szCs w:val="22"/>
          <w:lang w:val="ru-RU" w:eastAsia="ru-RU"/>
        </w:rPr>
        <w:t>223-ФЗ, ины</w:t>
      </w:r>
      <w:r w:rsidR="00654DF4">
        <w:rPr>
          <w:rFonts w:ascii="Times New Roman" w:hAnsi="Times New Roman"/>
          <w:sz w:val="22"/>
          <w:szCs w:val="22"/>
          <w:lang w:val="ru-RU" w:eastAsia="ru-RU"/>
        </w:rPr>
        <w:t>х</w:t>
      </w:r>
      <w:r w:rsidRPr="00CF66EC">
        <w:rPr>
          <w:rFonts w:ascii="Times New Roman" w:hAnsi="Times New Roman"/>
          <w:sz w:val="22"/>
          <w:szCs w:val="22"/>
          <w:lang w:val="ru-RU" w:eastAsia="ru-RU"/>
        </w:rPr>
        <w:t xml:space="preserve"> федеральны</w:t>
      </w:r>
      <w:r w:rsidR="00654DF4">
        <w:rPr>
          <w:rFonts w:ascii="Times New Roman" w:hAnsi="Times New Roman"/>
          <w:sz w:val="22"/>
          <w:szCs w:val="22"/>
          <w:lang w:val="ru-RU" w:eastAsia="ru-RU"/>
        </w:rPr>
        <w:t>х</w:t>
      </w:r>
      <w:r w:rsidRPr="00CF66EC">
        <w:rPr>
          <w:rFonts w:ascii="Times New Roman" w:hAnsi="Times New Roman"/>
          <w:sz w:val="22"/>
          <w:szCs w:val="22"/>
          <w:lang w:val="ru-RU" w:eastAsia="ru-RU"/>
        </w:rPr>
        <w:t xml:space="preserve"> закон</w:t>
      </w:r>
      <w:r w:rsidR="00654DF4">
        <w:rPr>
          <w:rFonts w:ascii="Times New Roman" w:hAnsi="Times New Roman"/>
          <w:sz w:val="22"/>
          <w:szCs w:val="22"/>
          <w:lang w:val="ru-RU" w:eastAsia="ru-RU"/>
        </w:rPr>
        <w:t>ов</w:t>
      </w:r>
      <w:r w:rsidRPr="00CF66EC">
        <w:rPr>
          <w:rFonts w:ascii="Times New Roman" w:hAnsi="Times New Roman"/>
          <w:sz w:val="22"/>
          <w:szCs w:val="22"/>
          <w:lang w:val="ru-RU" w:eastAsia="ru-RU"/>
        </w:rPr>
        <w:t xml:space="preserve"> и </w:t>
      </w:r>
      <w:r w:rsidR="00CA3DD7">
        <w:rPr>
          <w:rFonts w:ascii="Times New Roman" w:hAnsi="Times New Roman"/>
          <w:sz w:val="22"/>
          <w:szCs w:val="22"/>
          <w:lang w:val="ru-RU" w:eastAsia="ru-RU"/>
        </w:rPr>
        <w:t>настоящем Положении</w:t>
      </w:r>
      <w:r w:rsidRPr="00CF66EC">
        <w:rPr>
          <w:rFonts w:ascii="Times New Roman" w:hAnsi="Times New Roman"/>
          <w:sz w:val="22"/>
          <w:szCs w:val="22"/>
          <w:lang w:val="ru-RU" w:eastAsia="ru-RU"/>
        </w:rPr>
        <w:t>.</w:t>
      </w:r>
    </w:p>
    <w:p w14:paraId="14E9970B"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Заказчик разрабатывает Документацию о закупке для использования при осуществлении закупок.</w:t>
      </w:r>
    </w:p>
    <w:p w14:paraId="60543AEA"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Утверждение настоящего Положения, внесение изменений и дополнений в него осуществляется в соответствии с Законом № 223-ФЗ.</w:t>
      </w:r>
    </w:p>
    <w:p w14:paraId="1A650C82"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Перечень юридических лиц, которые признаются взаимозависимыми с Обществом лицами в соответствии с Налоговым кодексом Российской Федерации определен в Приложении №2 к настоящему Положению.</w:t>
      </w:r>
    </w:p>
    <w:p w14:paraId="319DA77A" w14:textId="77777777" w:rsidR="003429A6" w:rsidRPr="00CF66EC" w:rsidRDefault="003429A6" w:rsidP="00102D07">
      <w:pPr>
        <w:pStyle w:val="20"/>
        <w:keepNext w:val="0"/>
        <w:numPr>
          <w:ilvl w:val="1"/>
          <w:numId w:val="2"/>
        </w:numPr>
        <w:tabs>
          <w:tab w:val="left" w:pos="567"/>
          <w:tab w:val="left" w:pos="1134"/>
          <w:tab w:val="left" w:pos="2127"/>
        </w:tabs>
        <w:spacing w:before="0" w:after="0" w:line="276" w:lineRule="auto"/>
        <w:ind w:left="0" w:firstLine="0"/>
        <w:rPr>
          <w:sz w:val="22"/>
          <w:szCs w:val="22"/>
        </w:rPr>
      </w:pPr>
      <w:bookmarkStart w:id="4" w:name="_Toc115082253"/>
      <w:r w:rsidRPr="00CF66EC">
        <w:rPr>
          <w:sz w:val="22"/>
          <w:szCs w:val="22"/>
        </w:rPr>
        <w:t>Принципы закупочной деятельности</w:t>
      </w:r>
      <w:bookmarkEnd w:id="4"/>
    </w:p>
    <w:p w14:paraId="082EBB68" w14:textId="77777777" w:rsidR="003429A6" w:rsidRPr="00CF66EC" w:rsidRDefault="003429A6"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Основными принципами осуществления закупочной деятельности в Обществе являются:</w:t>
      </w:r>
    </w:p>
    <w:p w14:paraId="03D82E38" w14:textId="77777777" w:rsidR="003429A6" w:rsidRPr="00CF66EC" w:rsidRDefault="003429A6" w:rsidP="00102D07">
      <w:pPr>
        <w:pStyle w:val="3"/>
        <w:numPr>
          <w:ilvl w:val="0"/>
          <w:numId w:val="3"/>
        </w:numPr>
        <w:tabs>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информационная открытость закупки;</w:t>
      </w:r>
    </w:p>
    <w:p w14:paraId="1771DEFB" w14:textId="77777777" w:rsidR="003429A6" w:rsidRPr="00CF66EC" w:rsidRDefault="003429A6" w:rsidP="00102D07">
      <w:pPr>
        <w:pStyle w:val="3"/>
        <w:numPr>
          <w:ilvl w:val="0"/>
          <w:numId w:val="3"/>
        </w:numPr>
        <w:tabs>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 xml:space="preserve">равноправие, справедливость, отсутствие дискриминации и необоснованных ограничений конкуренции по отношению к </w:t>
      </w:r>
      <w:r w:rsidR="009314AF">
        <w:rPr>
          <w:rFonts w:ascii="Times New Roman" w:hAnsi="Times New Roman"/>
          <w:sz w:val="22"/>
          <w:szCs w:val="22"/>
          <w:lang w:val="ru-RU" w:eastAsia="ru-RU"/>
        </w:rPr>
        <w:t>У</w:t>
      </w:r>
      <w:r w:rsidRPr="00CF66EC">
        <w:rPr>
          <w:rFonts w:ascii="Times New Roman" w:hAnsi="Times New Roman"/>
          <w:sz w:val="22"/>
          <w:szCs w:val="22"/>
          <w:lang w:val="ru-RU" w:eastAsia="ru-RU"/>
        </w:rPr>
        <w:t>частникам закупки;</w:t>
      </w:r>
    </w:p>
    <w:p w14:paraId="11CDE9B9" w14:textId="17C20878" w:rsidR="003429A6" w:rsidRPr="00517363" w:rsidRDefault="003429A6" w:rsidP="00102D07">
      <w:pPr>
        <w:pStyle w:val="3"/>
        <w:numPr>
          <w:ilvl w:val="0"/>
          <w:numId w:val="3"/>
        </w:numPr>
        <w:tabs>
          <w:tab w:val="left" w:pos="567"/>
        </w:tabs>
        <w:suppressAutoHyphens/>
        <w:spacing w:line="276" w:lineRule="auto"/>
        <w:ind w:left="0" w:firstLine="360"/>
        <w:rPr>
          <w:rFonts w:ascii="Times New Roman" w:hAnsi="Times New Roman"/>
          <w:sz w:val="22"/>
          <w:szCs w:val="22"/>
          <w:lang w:val="ru-RU" w:eastAsia="ru-RU"/>
        </w:rPr>
      </w:pPr>
      <w:r w:rsidRPr="00517363">
        <w:rPr>
          <w:rFonts w:ascii="Times New Roman" w:hAnsi="Times New Roman"/>
          <w:sz w:val="22"/>
          <w:szCs w:val="22"/>
          <w:lang w:val="ru-RU" w:eastAsia="ru-RU"/>
        </w:rPr>
        <w:lastRenderedPageBreak/>
        <w:t>целевое и экономически эффективное расходование денежных средств на приобретение товаров, работ,</w:t>
      </w:r>
      <w:r w:rsidR="00517363" w:rsidRPr="00517363">
        <w:rPr>
          <w:rFonts w:ascii="Times New Roman" w:hAnsi="Times New Roman"/>
          <w:sz w:val="22"/>
          <w:szCs w:val="22"/>
          <w:lang w:val="ru-RU" w:eastAsia="ru-RU"/>
        </w:rPr>
        <w:t xml:space="preserve"> </w:t>
      </w:r>
      <w:r w:rsidRPr="00517363">
        <w:rPr>
          <w:rFonts w:ascii="Times New Roman" w:hAnsi="Times New Roman"/>
          <w:sz w:val="22"/>
          <w:szCs w:val="22"/>
          <w:lang w:val="ru-RU" w:eastAsia="ru-RU"/>
        </w:rPr>
        <w:t>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38C0F23" w14:textId="77777777" w:rsidR="003429A6" w:rsidRPr="00CF66EC" w:rsidRDefault="003429A6" w:rsidP="00102D07">
      <w:pPr>
        <w:pStyle w:val="3"/>
        <w:numPr>
          <w:ilvl w:val="0"/>
          <w:numId w:val="3"/>
        </w:numPr>
        <w:tabs>
          <w:tab w:val="left" w:pos="567"/>
        </w:tabs>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 xml:space="preserve">отсутствие ограничения допуска к </w:t>
      </w:r>
      <w:r w:rsidR="00D55AEB">
        <w:rPr>
          <w:rFonts w:ascii="Times New Roman" w:hAnsi="Times New Roman"/>
          <w:sz w:val="22"/>
          <w:szCs w:val="22"/>
          <w:lang w:val="ru-RU" w:eastAsia="ru-RU"/>
        </w:rPr>
        <w:t>у</w:t>
      </w:r>
      <w:r w:rsidRPr="00CF66EC">
        <w:rPr>
          <w:rFonts w:ascii="Times New Roman" w:hAnsi="Times New Roman"/>
          <w:sz w:val="22"/>
          <w:szCs w:val="22"/>
          <w:lang w:val="ru-RU" w:eastAsia="ru-RU"/>
        </w:rPr>
        <w:t xml:space="preserve">частию в закупке путем установления не измеряемых требований к </w:t>
      </w:r>
      <w:r w:rsidR="00D55AEB">
        <w:rPr>
          <w:rFonts w:ascii="Times New Roman" w:hAnsi="Times New Roman"/>
          <w:sz w:val="22"/>
          <w:szCs w:val="22"/>
          <w:lang w:val="ru-RU" w:eastAsia="ru-RU"/>
        </w:rPr>
        <w:t>У</w:t>
      </w:r>
      <w:r w:rsidRPr="00CF66EC">
        <w:rPr>
          <w:rFonts w:ascii="Times New Roman" w:hAnsi="Times New Roman"/>
          <w:sz w:val="22"/>
          <w:szCs w:val="22"/>
          <w:lang w:val="ru-RU" w:eastAsia="ru-RU"/>
        </w:rPr>
        <w:t>частникам закупки.</w:t>
      </w:r>
    </w:p>
    <w:p w14:paraId="4F2D7CA4" w14:textId="77777777" w:rsidR="00D42FAA" w:rsidRPr="00CF66EC" w:rsidRDefault="00D42FAA" w:rsidP="00102D07">
      <w:pPr>
        <w:pStyle w:val="13"/>
        <w:keepNext w:val="0"/>
        <w:numPr>
          <w:ilvl w:val="0"/>
          <w:numId w:val="1"/>
        </w:numPr>
        <w:tabs>
          <w:tab w:val="left" w:pos="567"/>
          <w:tab w:val="left" w:pos="2127"/>
        </w:tabs>
        <w:suppressAutoHyphens/>
        <w:spacing w:before="120" w:after="120" w:line="276" w:lineRule="auto"/>
        <w:ind w:left="714" w:hanging="357"/>
      </w:pPr>
      <w:bookmarkStart w:id="5" w:name="_Toc283764348"/>
      <w:bookmarkStart w:id="6" w:name="_Toc409908681"/>
      <w:bookmarkStart w:id="7" w:name="_Toc410902851"/>
      <w:bookmarkStart w:id="8" w:name="_Toc410907851"/>
      <w:bookmarkStart w:id="9" w:name="_Toc410908039"/>
      <w:bookmarkStart w:id="10" w:name="_Toc410910833"/>
      <w:bookmarkStart w:id="11" w:name="_Toc410911106"/>
      <w:bookmarkStart w:id="12" w:name="_Toc410920215"/>
      <w:bookmarkStart w:id="13" w:name="_Toc411279853"/>
      <w:bookmarkStart w:id="14" w:name="_Toc411626579"/>
      <w:bookmarkStart w:id="15" w:name="_Toc411632122"/>
      <w:bookmarkStart w:id="16" w:name="_Toc411882027"/>
      <w:bookmarkStart w:id="17" w:name="_Toc411941013"/>
      <w:bookmarkStart w:id="18" w:name="_Toc285801491"/>
      <w:bookmarkStart w:id="19" w:name="_Toc411949488"/>
      <w:bookmarkStart w:id="20" w:name="_Toc412111158"/>
      <w:bookmarkStart w:id="21" w:name="_Toc285977762"/>
      <w:bookmarkStart w:id="22" w:name="_Toc412127925"/>
      <w:bookmarkStart w:id="23" w:name="_Toc285999891"/>
      <w:bookmarkStart w:id="24" w:name="_Toc412218374"/>
      <w:bookmarkStart w:id="25" w:name="_Toc412543658"/>
      <w:bookmarkStart w:id="26" w:name="_Toc412551403"/>
      <w:bookmarkStart w:id="27" w:name="_Toc432491174"/>
      <w:bookmarkStart w:id="28" w:name="_Toc525031256"/>
      <w:bookmarkStart w:id="29" w:name="_Toc72320683"/>
      <w:bookmarkStart w:id="30" w:name="_Toc112161647"/>
      <w:bookmarkStart w:id="31" w:name="_Toc115082254"/>
      <w:r w:rsidRPr="00CF66EC">
        <w:rPr>
          <w:rFonts w:ascii="Times New Roman" w:hAnsi="Times New Roman"/>
          <w:sz w:val="22"/>
          <w:szCs w:val="22"/>
        </w:rPr>
        <w:t>Органы управления закупочной деятельностью</w:t>
      </w:r>
      <w:bookmarkStart w:id="32" w:name="_Toc100220951"/>
      <w:bookmarkStart w:id="33" w:name="_Toc100300072"/>
      <w:bookmarkStart w:id="34" w:name="_Toc100301547"/>
      <w:bookmarkStart w:id="35" w:name="_Toc100572728"/>
      <w:bookmarkStart w:id="36" w:name="_Toc104527752"/>
      <w:bookmarkStart w:id="37" w:name="_Toc104528616"/>
      <w:bookmarkStart w:id="38" w:name="_Toc104545242"/>
      <w:bookmarkStart w:id="39" w:name="_Toc104545373"/>
      <w:bookmarkStart w:id="40" w:name="_Toc104814278"/>
      <w:bookmarkStart w:id="41" w:name="_Toc104901136"/>
      <w:bookmarkStart w:id="42" w:name="_Toc104906839"/>
      <w:bookmarkStart w:id="43" w:name="_Toc104909430"/>
      <w:bookmarkStart w:id="44" w:name="_Toc104909482"/>
      <w:bookmarkStart w:id="45" w:name="_Toc104919873"/>
      <w:bookmarkStart w:id="46" w:name="_Toc105518347"/>
      <w:bookmarkStart w:id="47" w:name="_Toc106199098"/>
      <w:bookmarkStart w:id="48" w:name="_Toc107836141"/>
      <w:bookmarkStart w:id="49" w:name="_Toc108092407"/>
      <w:bookmarkStart w:id="50" w:name="_Toc108178341"/>
      <w:bookmarkStart w:id="51" w:name="_Toc108178399"/>
      <w:bookmarkStart w:id="52" w:name="_Toc108180396"/>
      <w:bookmarkStart w:id="53" w:name="_Toc109897756"/>
      <w:bookmarkStart w:id="54" w:name="_Toc109995230"/>
      <w:bookmarkStart w:id="55" w:name="_Toc110347984"/>
      <w:bookmarkStart w:id="56" w:name="_Toc110612047"/>
      <w:bookmarkStart w:id="57" w:name="_Toc111459758"/>
      <w:bookmarkStart w:id="58" w:name="_Toc112161648"/>
      <w:bookmarkStart w:id="59" w:name="_Toc112336185"/>
      <w:bookmarkStart w:id="60" w:name="_Toc100220952"/>
      <w:bookmarkStart w:id="61" w:name="_Toc100300073"/>
      <w:bookmarkStart w:id="62" w:name="_Toc100301548"/>
      <w:bookmarkStart w:id="63" w:name="_Toc100572729"/>
      <w:bookmarkStart w:id="64" w:name="_Toc104527753"/>
      <w:bookmarkStart w:id="65" w:name="_Toc104528617"/>
      <w:bookmarkStart w:id="66" w:name="_Toc104545243"/>
      <w:bookmarkStart w:id="67" w:name="_Toc104545374"/>
      <w:bookmarkStart w:id="68" w:name="_Toc104814279"/>
      <w:bookmarkStart w:id="69" w:name="_Toc104901137"/>
      <w:bookmarkStart w:id="70" w:name="_Toc104906840"/>
      <w:bookmarkStart w:id="71" w:name="_Toc104909431"/>
      <w:bookmarkStart w:id="72" w:name="_Toc104909483"/>
      <w:bookmarkStart w:id="73" w:name="_Toc104919874"/>
      <w:bookmarkStart w:id="74" w:name="_Toc105518348"/>
      <w:bookmarkStart w:id="75" w:name="_Toc106199099"/>
      <w:bookmarkStart w:id="76" w:name="_Toc107836142"/>
      <w:bookmarkStart w:id="77" w:name="_Toc108092408"/>
      <w:bookmarkStart w:id="78" w:name="_Toc108178342"/>
      <w:bookmarkStart w:id="79" w:name="_Toc108178400"/>
      <w:bookmarkStart w:id="80" w:name="_Toc108180397"/>
      <w:bookmarkStart w:id="81" w:name="_Toc109897757"/>
      <w:bookmarkStart w:id="82" w:name="_Toc109995231"/>
      <w:bookmarkStart w:id="83" w:name="_Toc110347985"/>
      <w:bookmarkStart w:id="84" w:name="_Toc110612048"/>
      <w:bookmarkStart w:id="85" w:name="_Toc111459759"/>
      <w:bookmarkStart w:id="86" w:name="_Toc112161649"/>
      <w:bookmarkStart w:id="87" w:name="_Toc1123361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F1391FF" w14:textId="77777777" w:rsidR="00675738" w:rsidRPr="00CF66EC" w:rsidRDefault="00675738" w:rsidP="00102D07">
      <w:pPr>
        <w:pStyle w:val="ab"/>
        <w:numPr>
          <w:ilvl w:val="0"/>
          <w:numId w:val="2"/>
        </w:numPr>
        <w:tabs>
          <w:tab w:val="left" w:pos="567"/>
          <w:tab w:val="left" w:pos="1134"/>
          <w:tab w:val="left" w:pos="2127"/>
        </w:tabs>
        <w:suppressAutoHyphens/>
        <w:spacing w:line="276" w:lineRule="auto"/>
        <w:contextualSpacing w:val="0"/>
        <w:outlineLvl w:val="1"/>
        <w:rPr>
          <w:vanish/>
        </w:rPr>
      </w:pPr>
      <w:bookmarkStart w:id="88" w:name="_Toc112676709"/>
      <w:bookmarkStart w:id="89" w:name="_Toc112930772"/>
      <w:bookmarkStart w:id="90" w:name="_Toc114214697"/>
      <w:bookmarkStart w:id="91" w:name="_Toc114577115"/>
      <w:bookmarkStart w:id="92" w:name="_Toc114577262"/>
      <w:bookmarkStart w:id="93" w:name="_Toc114578456"/>
      <w:bookmarkStart w:id="94" w:name="_Toc114667240"/>
      <w:bookmarkStart w:id="95" w:name="_Toc114736165"/>
      <w:bookmarkStart w:id="96" w:name="_Toc114736664"/>
      <w:bookmarkStart w:id="97" w:name="_Toc114846473"/>
      <w:bookmarkStart w:id="98" w:name="_Toc115082255"/>
      <w:bookmarkStart w:id="99" w:name="_Toc107836143"/>
      <w:bookmarkStart w:id="100" w:name="_Toc108092409"/>
      <w:bookmarkStart w:id="101" w:name="_Toc108178343"/>
      <w:bookmarkStart w:id="102" w:name="_Toc108178401"/>
      <w:bookmarkStart w:id="103" w:name="_Toc108180398"/>
      <w:bookmarkStart w:id="104" w:name="_Toc109897758"/>
      <w:bookmarkStart w:id="105" w:name="_Toc109995232"/>
      <w:bookmarkStart w:id="106" w:name="_Toc110347986"/>
      <w:bookmarkStart w:id="107" w:name="_Toc110612049"/>
      <w:bookmarkStart w:id="108" w:name="_Toc111459760"/>
      <w:bookmarkStart w:id="109" w:name="_Toc112161650"/>
      <w:bookmarkStart w:id="110" w:name="_Toc112336187"/>
      <w:bookmarkEnd w:id="88"/>
      <w:bookmarkEnd w:id="89"/>
      <w:bookmarkEnd w:id="90"/>
      <w:bookmarkEnd w:id="91"/>
      <w:bookmarkEnd w:id="92"/>
      <w:bookmarkEnd w:id="93"/>
      <w:bookmarkEnd w:id="94"/>
      <w:bookmarkEnd w:id="95"/>
      <w:bookmarkEnd w:id="96"/>
      <w:bookmarkEnd w:id="97"/>
      <w:bookmarkEnd w:id="98"/>
    </w:p>
    <w:p w14:paraId="4CD4A520" w14:textId="324697E2" w:rsidR="00D42FAA" w:rsidRPr="00CF66EC" w:rsidRDefault="00D141DE" w:rsidP="00102D07">
      <w:pPr>
        <w:pStyle w:val="20"/>
        <w:keepNext w:val="0"/>
        <w:numPr>
          <w:ilvl w:val="1"/>
          <w:numId w:val="2"/>
        </w:numPr>
        <w:tabs>
          <w:tab w:val="left" w:pos="567"/>
          <w:tab w:val="left" w:pos="1134"/>
          <w:tab w:val="left" w:pos="2127"/>
        </w:tabs>
        <w:spacing w:before="0" w:after="0" w:line="276" w:lineRule="auto"/>
        <w:ind w:left="432"/>
        <w:rPr>
          <w:b w:val="0"/>
          <w:sz w:val="22"/>
        </w:rPr>
      </w:pPr>
      <w:bookmarkStart w:id="111" w:name="_Toc112676710"/>
      <w:bookmarkStart w:id="112" w:name="_Toc112930773"/>
      <w:bookmarkStart w:id="113" w:name="_Toc114214698"/>
      <w:bookmarkStart w:id="114" w:name="_Toc114577116"/>
      <w:bookmarkStart w:id="115" w:name="_Toc114577263"/>
      <w:bookmarkStart w:id="116" w:name="_Toc114578457"/>
      <w:bookmarkStart w:id="117" w:name="_Toc114667241"/>
      <w:bookmarkStart w:id="118" w:name="_Toc114736166"/>
      <w:bookmarkStart w:id="119" w:name="_Toc114736665"/>
      <w:bookmarkStart w:id="120" w:name="_Toc114846474"/>
      <w:bookmarkStart w:id="121" w:name="_Toc115082256"/>
      <w:r>
        <w:rPr>
          <w:b w:val="0"/>
          <w:sz w:val="22"/>
        </w:rPr>
        <w:t>У</w:t>
      </w:r>
      <w:r w:rsidR="00D42FAA" w:rsidRPr="00CF66EC">
        <w:rPr>
          <w:b w:val="0"/>
          <w:sz w:val="22"/>
        </w:rPr>
        <w:t>правление закупочной деятельностью в Обществе осуществляют:</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4CF8D07"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lang w:val="ru-RU"/>
        </w:rPr>
        <w:t>Совет директоров;</w:t>
      </w:r>
    </w:p>
    <w:p w14:paraId="7961F532"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Правление Общества;</w:t>
      </w:r>
    </w:p>
    <w:p w14:paraId="3E086D16"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Центральная конкурсная комиссия;</w:t>
      </w:r>
    </w:p>
    <w:p w14:paraId="644DAA73"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lang w:val="ru-RU"/>
        </w:rPr>
        <w:t>Закупочная комиссия.</w:t>
      </w:r>
    </w:p>
    <w:p w14:paraId="1290E63B" w14:textId="77777777" w:rsidR="00D42FAA" w:rsidRPr="00CF66EC" w:rsidRDefault="00D42FAA" w:rsidP="00102D07">
      <w:pPr>
        <w:pStyle w:val="20"/>
        <w:keepNext w:val="0"/>
        <w:numPr>
          <w:ilvl w:val="1"/>
          <w:numId w:val="2"/>
        </w:numPr>
        <w:tabs>
          <w:tab w:val="left" w:pos="567"/>
          <w:tab w:val="left" w:pos="2127"/>
        </w:tabs>
        <w:spacing w:before="0" w:after="0" w:line="276" w:lineRule="auto"/>
        <w:ind w:left="0" w:firstLine="0"/>
        <w:rPr>
          <w:b w:val="0"/>
          <w:sz w:val="22"/>
        </w:rPr>
      </w:pPr>
      <w:bookmarkStart w:id="122" w:name="_Toc107836144"/>
      <w:bookmarkStart w:id="123" w:name="_Toc108092410"/>
      <w:bookmarkStart w:id="124" w:name="_Toc108178344"/>
      <w:bookmarkStart w:id="125" w:name="_Toc108178402"/>
      <w:bookmarkStart w:id="126" w:name="_Toc108180399"/>
      <w:bookmarkStart w:id="127" w:name="_Toc109897759"/>
      <w:bookmarkStart w:id="128" w:name="_Toc109995233"/>
      <w:bookmarkStart w:id="129" w:name="_Toc110347987"/>
      <w:bookmarkStart w:id="130" w:name="_Toc110612050"/>
      <w:bookmarkStart w:id="131" w:name="_Toc111459761"/>
      <w:bookmarkStart w:id="132" w:name="_Toc112161651"/>
      <w:bookmarkStart w:id="133" w:name="_Toc112336188"/>
      <w:bookmarkStart w:id="134" w:name="_Toc112676711"/>
      <w:bookmarkStart w:id="135" w:name="_Toc112930774"/>
      <w:bookmarkStart w:id="136" w:name="_Toc114214699"/>
      <w:bookmarkStart w:id="137" w:name="_Toc114577117"/>
      <w:bookmarkStart w:id="138" w:name="_Toc114577264"/>
      <w:bookmarkStart w:id="139" w:name="_Toc114578458"/>
      <w:bookmarkStart w:id="140" w:name="_Toc114667242"/>
      <w:bookmarkStart w:id="141" w:name="_Toc114736167"/>
      <w:bookmarkStart w:id="142" w:name="_Toc114736666"/>
      <w:bookmarkStart w:id="143" w:name="_Toc114846475"/>
      <w:bookmarkStart w:id="144" w:name="_Toc115082257"/>
      <w:r w:rsidRPr="00CF66EC">
        <w:rPr>
          <w:b w:val="0"/>
          <w:sz w:val="22"/>
        </w:rPr>
        <w:t xml:space="preserve">Совет директоров определяет закупочную политику Общества, в том числе утверждает настоящее Положение, утверждает </w:t>
      </w:r>
      <w:r w:rsidR="009442B6" w:rsidRPr="00CF66EC">
        <w:rPr>
          <w:b w:val="0"/>
          <w:sz w:val="22"/>
        </w:rPr>
        <w:t>руководителя Центральной</w:t>
      </w:r>
      <w:r w:rsidRPr="00CF66EC">
        <w:rPr>
          <w:b w:val="0"/>
          <w:sz w:val="22"/>
        </w:rPr>
        <w:t xml:space="preserve"> конкурсной комиссии и его членов, и принимает иные решения в соответствии с утвержденными в Обществе документами, регламентирующими закупочную деятельность.  При этом, Председатель ЦКК должен быть в должности не ниже директора по направлению деятельности Общества и/или имеющий ранг не ниже члена Правления Общества.</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BDD20DA" w14:textId="77777777" w:rsidR="00D42FAA" w:rsidRPr="009314AF" w:rsidRDefault="00D42FAA" w:rsidP="00102D07">
      <w:pPr>
        <w:pStyle w:val="20"/>
        <w:keepNext w:val="0"/>
        <w:numPr>
          <w:ilvl w:val="1"/>
          <w:numId w:val="2"/>
        </w:numPr>
        <w:tabs>
          <w:tab w:val="left" w:pos="567"/>
          <w:tab w:val="left" w:pos="2127"/>
        </w:tabs>
        <w:spacing w:before="0" w:after="0" w:line="276" w:lineRule="auto"/>
        <w:ind w:left="0" w:firstLine="0"/>
        <w:rPr>
          <w:b w:val="0"/>
          <w:sz w:val="22"/>
        </w:rPr>
      </w:pPr>
      <w:bookmarkStart w:id="145" w:name="_Toc107836145"/>
      <w:bookmarkStart w:id="146" w:name="_Toc108092411"/>
      <w:bookmarkStart w:id="147" w:name="_Toc108178345"/>
      <w:bookmarkStart w:id="148" w:name="_Toc108178403"/>
      <w:bookmarkStart w:id="149" w:name="_Toc108180400"/>
      <w:bookmarkStart w:id="150" w:name="_Toc109897760"/>
      <w:bookmarkStart w:id="151" w:name="_Toc109995234"/>
      <w:bookmarkStart w:id="152" w:name="_Toc110347988"/>
      <w:bookmarkStart w:id="153" w:name="_Toc110612051"/>
      <w:bookmarkStart w:id="154" w:name="_Toc111459762"/>
      <w:bookmarkStart w:id="155" w:name="_Toc112161652"/>
      <w:bookmarkStart w:id="156" w:name="_Toc112336189"/>
      <w:bookmarkStart w:id="157" w:name="_Toc112676712"/>
      <w:bookmarkStart w:id="158" w:name="_Toc112930775"/>
      <w:bookmarkStart w:id="159" w:name="_Toc114214700"/>
      <w:bookmarkStart w:id="160" w:name="_Toc114577118"/>
      <w:bookmarkStart w:id="161" w:name="_Toc114577265"/>
      <w:bookmarkStart w:id="162" w:name="_Toc114578459"/>
      <w:bookmarkStart w:id="163" w:name="_Toc114667243"/>
      <w:bookmarkStart w:id="164" w:name="_Toc114736168"/>
      <w:bookmarkStart w:id="165" w:name="_Toc114736667"/>
      <w:bookmarkStart w:id="166" w:name="_Toc114846476"/>
      <w:bookmarkStart w:id="167" w:name="_Toc115082258"/>
      <w:r w:rsidRPr="009314AF">
        <w:rPr>
          <w:b w:val="0"/>
          <w:sz w:val="22"/>
        </w:rPr>
        <w:t xml:space="preserve">Правление Общества в части управления </w:t>
      </w:r>
      <w:r w:rsidR="00D55AEB" w:rsidRPr="009314AF">
        <w:rPr>
          <w:b w:val="0"/>
          <w:sz w:val="22"/>
        </w:rPr>
        <w:t xml:space="preserve">процедурами </w:t>
      </w:r>
      <w:r w:rsidRPr="009314AF">
        <w:rPr>
          <w:b w:val="0"/>
          <w:sz w:val="22"/>
        </w:rPr>
        <w:t>закуп</w:t>
      </w:r>
      <w:r w:rsidR="00D55AEB" w:rsidRPr="009314AF">
        <w:rPr>
          <w:b w:val="0"/>
          <w:sz w:val="22"/>
        </w:rPr>
        <w:t xml:space="preserve">ки осуществляет </w:t>
      </w:r>
      <w:r w:rsidRPr="009314AF">
        <w:rPr>
          <w:b w:val="0"/>
          <w:sz w:val="22"/>
        </w:rPr>
        <w:t>утверждение (корректировку) ГКПЗ, а также утверждение квартальных и годовых О</w:t>
      </w:r>
      <w:r w:rsidR="00460CCD" w:rsidRPr="009314AF">
        <w:rPr>
          <w:b w:val="0"/>
          <w:sz w:val="22"/>
        </w:rPr>
        <w:t>тчетов</w:t>
      </w:r>
      <w:r w:rsidRPr="009314AF">
        <w:rPr>
          <w:b w:val="0"/>
          <w:sz w:val="22"/>
        </w:rPr>
        <w:t xml:space="preserve"> генерального директора о закупочной деятельности Общества.</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9314AF">
        <w:rPr>
          <w:b w:val="0"/>
          <w:sz w:val="22"/>
        </w:rPr>
        <w:t xml:space="preserve"> </w:t>
      </w:r>
    </w:p>
    <w:p w14:paraId="4D42269B" w14:textId="77777777" w:rsidR="00D42FAA" w:rsidRPr="00CF66EC" w:rsidRDefault="00D42FAA" w:rsidP="00102D07">
      <w:pPr>
        <w:pStyle w:val="20"/>
        <w:keepNext w:val="0"/>
        <w:numPr>
          <w:ilvl w:val="1"/>
          <w:numId w:val="2"/>
        </w:numPr>
        <w:tabs>
          <w:tab w:val="left" w:pos="567"/>
          <w:tab w:val="left" w:pos="2127"/>
        </w:tabs>
        <w:spacing w:before="0" w:after="0" w:line="276" w:lineRule="auto"/>
        <w:ind w:left="0" w:firstLine="0"/>
        <w:rPr>
          <w:b w:val="0"/>
          <w:sz w:val="22"/>
          <w:szCs w:val="22"/>
        </w:rPr>
      </w:pPr>
      <w:bookmarkStart w:id="168" w:name="_Toc107836146"/>
      <w:bookmarkStart w:id="169" w:name="_Toc108092412"/>
      <w:bookmarkStart w:id="170" w:name="_Toc108178346"/>
      <w:bookmarkStart w:id="171" w:name="_Toc108178404"/>
      <w:bookmarkStart w:id="172" w:name="_Toc108180401"/>
      <w:bookmarkStart w:id="173" w:name="_Toc109897761"/>
      <w:bookmarkStart w:id="174" w:name="_Toc109995235"/>
      <w:bookmarkStart w:id="175" w:name="_Toc110347989"/>
      <w:bookmarkStart w:id="176" w:name="_Toc110612052"/>
      <w:bookmarkStart w:id="177" w:name="_Toc111459763"/>
      <w:bookmarkStart w:id="178" w:name="_Toc112161653"/>
      <w:bookmarkStart w:id="179" w:name="_Toc112336190"/>
      <w:bookmarkStart w:id="180" w:name="_Toc112676713"/>
      <w:bookmarkStart w:id="181" w:name="_Toc112930776"/>
      <w:bookmarkStart w:id="182" w:name="_Toc114214701"/>
      <w:bookmarkStart w:id="183" w:name="_Toc114577119"/>
      <w:bookmarkStart w:id="184" w:name="_Toc114577266"/>
      <w:bookmarkStart w:id="185" w:name="_Toc114578460"/>
      <w:bookmarkStart w:id="186" w:name="_Toc114667244"/>
      <w:bookmarkStart w:id="187" w:name="_Toc114736169"/>
      <w:bookmarkStart w:id="188" w:name="_Toc114736668"/>
      <w:bookmarkStart w:id="189" w:name="_Toc114846477"/>
      <w:bookmarkStart w:id="190" w:name="_Toc115082259"/>
      <w:r w:rsidRPr="00CF66EC">
        <w:rPr>
          <w:b w:val="0"/>
          <w:sz w:val="22"/>
          <w:szCs w:val="22"/>
        </w:rPr>
        <w:t>ЦКК является коллегиальным постоянно действующим органом в области закупок, непосредственно организующим и выполняющим процедуры, предусмотренные настоящим Положением.</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F66EC">
        <w:rPr>
          <w:b w:val="0"/>
          <w:sz w:val="22"/>
          <w:szCs w:val="22"/>
        </w:rPr>
        <w:t xml:space="preserve"> </w:t>
      </w:r>
    </w:p>
    <w:p w14:paraId="7DCFF939" w14:textId="77777777" w:rsidR="00D42FAA" w:rsidRPr="00CF66EC" w:rsidRDefault="00D42FAA" w:rsidP="00102D07">
      <w:pPr>
        <w:pStyle w:val="ab"/>
        <w:numPr>
          <w:ilvl w:val="1"/>
          <w:numId w:val="4"/>
        </w:numPr>
        <w:tabs>
          <w:tab w:val="left" w:pos="567"/>
          <w:tab w:val="left" w:pos="709"/>
        </w:tabs>
        <w:suppressAutoHyphens/>
        <w:spacing w:line="276" w:lineRule="auto"/>
        <w:contextualSpacing w:val="0"/>
        <w:rPr>
          <w:vanish/>
          <w:sz w:val="22"/>
        </w:rPr>
      </w:pPr>
      <w:bookmarkStart w:id="191" w:name="_Toc107836147"/>
    </w:p>
    <w:p w14:paraId="2E98F5A5" w14:textId="77777777" w:rsidR="00D42FAA" w:rsidRPr="00CF66EC" w:rsidRDefault="00D42FAA" w:rsidP="00102D07">
      <w:pPr>
        <w:pStyle w:val="ab"/>
        <w:numPr>
          <w:ilvl w:val="1"/>
          <w:numId w:val="4"/>
        </w:numPr>
        <w:tabs>
          <w:tab w:val="left" w:pos="567"/>
          <w:tab w:val="left" w:pos="709"/>
        </w:tabs>
        <w:suppressAutoHyphens/>
        <w:spacing w:line="276" w:lineRule="auto"/>
        <w:contextualSpacing w:val="0"/>
        <w:rPr>
          <w:vanish/>
          <w:sz w:val="22"/>
        </w:rPr>
      </w:pPr>
    </w:p>
    <w:p w14:paraId="3D14912F" w14:textId="77777777" w:rsidR="00D42FAA" w:rsidRPr="00CF66EC" w:rsidRDefault="00D42FAA" w:rsidP="00102D07">
      <w:pPr>
        <w:pStyle w:val="ab"/>
        <w:numPr>
          <w:ilvl w:val="1"/>
          <w:numId w:val="4"/>
        </w:numPr>
        <w:tabs>
          <w:tab w:val="left" w:pos="567"/>
          <w:tab w:val="left" w:pos="709"/>
        </w:tabs>
        <w:suppressAutoHyphens/>
        <w:spacing w:line="276" w:lineRule="auto"/>
        <w:contextualSpacing w:val="0"/>
        <w:rPr>
          <w:vanish/>
          <w:sz w:val="22"/>
        </w:rPr>
      </w:pPr>
    </w:p>
    <w:p w14:paraId="59129489" w14:textId="77777777" w:rsidR="00D42FAA" w:rsidRPr="00CF66EC" w:rsidRDefault="00D42FAA" w:rsidP="00102D07">
      <w:pPr>
        <w:pStyle w:val="ab"/>
        <w:numPr>
          <w:ilvl w:val="1"/>
          <w:numId w:val="4"/>
        </w:numPr>
        <w:tabs>
          <w:tab w:val="left" w:pos="567"/>
          <w:tab w:val="left" w:pos="709"/>
        </w:tabs>
        <w:suppressAutoHyphens/>
        <w:spacing w:line="276" w:lineRule="auto"/>
        <w:contextualSpacing w:val="0"/>
        <w:rPr>
          <w:vanish/>
          <w:sz w:val="22"/>
        </w:rPr>
      </w:pPr>
    </w:p>
    <w:p w14:paraId="7E5959C5" w14:textId="283DB6A4" w:rsidR="00D42FAA" w:rsidRPr="00CF66EC" w:rsidRDefault="00D42FAA" w:rsidP="00DA1A31">
      <w:pPr>
        <w:tabs>
          <w:tab w:val="left" w:pos="567"/>
        </w:tabs>
        <w:suppressAutoHyphens/>
        <w:spacing w:line="276" w:lineRule="auto"/>
        <w:ind w:firstLine="0"/>
        <w:rPr>
          <w:sz w:val="22"/>
        </w:rPr>
      </w:pPr>
      <w:bookmarkStart w:id="192" w:name="_Toc107836148"/>
      <w:r w:rsidRPr="00CF66EC">
        <w:rPr>
          <w:sz w:val="22"/>
        </w:rPr>
        <w:tab/>
      </w:r>
      <w:bookmarkEnd w:id="192"/>
      <w:r w:rsidRPr="00CF66EC">
        <w:rPr>
          <w:sz w:val="22"/>
        </w:rPr>
        <w:t>ЦКК обеспечивает:</w:t>
      </w:r>
      <w:bookmarkEnd w:id="191"/>
    </w:p>
    <w:p w14:paraId="44D5DC44"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 xml:space="preserve">контроль и </w:t>
      </w:r>
      <w:r w:rsidRPr="00D55AEB">
        <w:rPr>
          <w:rFonts w:ascii="Times New Roman" w:hAnsi="Times New Roman"/>
          <w:sz w:val="22"/>
          <w:szCs w:val="22"/>
        </w:rPr>
        <w:t xml:space="preserve">координацию </w:t>
      </w:r>
      <w:r w:rsidR="00D55AEB" w:rsidRPr="00D55AEB">
        <w:rPr>
          <w:rFonts w:ascii="Times New Roman" w:hAnsi="Times New Roman"/>
          <w:sz w:val="22"/>
          <w:szCs w:val="22"/>
          <w:lang w:val="ru-RU"/>
        </w:rPr>
        <w:t xml:space="preserve">процедур закупки </w:t>
      </w:r>
      <w:r w:rsidRPr="00D55AEB">
        <w:rPr>
          <w:rFonts w:ascii="Times New Roman" w:hAnsi="Times New Roman"/>
          <w:sz w:val="22"/>
          <w:szCs w:val="22"/>
        </w:rPr>
        <w:t>в Обществе</w:t>
      </w:r>
      <w:r w:rsidRPr="00CF66EC">
        <w:rPr>
          <w:rFonts w:ascii="Times New Roman" w:hAnsi="Times New Roman"/>
          <w:sz w:val="22"/>
          <w:szCs w:val="22"/>
        </w:rPr>
        <w:t>;</w:t>
      </w:r>
    </w:p>
    <w:p w14:paraId="5B7006BA"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 xml:space="preserve">развитие конкуренции, объективности, беспристрастности и прозрачности регламентированных процедур </w:t>
      </w:r>
      <w:r w:rsidRPr="00CF66EC">
        <w:rPr>
          <w:rFonts w:ascii="Times New Roman" w:hAnsi="Times New Roman"/>
          <w:sz w:val="22"/>
          <w:szCs w:val="22"/>
          <w:lang w:val="ru-RU"/>
        </w:rPr>
        <w:t xml:space="preserve">по </w:t>
      </w:r>
      <w:r w:rsidRPr="00CF66EC">
        <w:rPr>
          <w:rFonts w:ascii="Times New Roman" w:hAnsi="Times New Roman"/>
          <w:sz w:val="22"/>
          <w:szCs w:val="22"/>
        </w:rPr>
        <w:t>выбор</w:t>
      </w:r>
      <w:r w:rsidRPr="00CF66EC">
        <w:rPr>
          <w:rFonts w:ascii="Times New Roman" w:hAnsi="Times New Roman"/>
          <w:sz w:val="22"/>
          <w:szCs w:val="22"/>
          <w:lang w:val="ru-RU"/>
        </w:rPr>
        <w:t>у</w:t>
      </w:r>
      <w:r w:rsidRPr="00CF66EC">
        <w:rPr>
          <w:rFonts w:ascii="Times New Roman" w:hAnsi="Times New Roman"/>
          <w:sz w:val="22"/>
          <w:szCs w:val="22"/>
        </w:rPr>
        <w:t xml:space="preserve"> контрагентов, справедливого и равного отношения ко всем </w:t>
      </w:r>
      <w:r w:rsidRPr="00CF66EC">
        <w:rPr>
          <w:rFonts w:ascii="Times New Roman" w:hAnsi="Times New Roman"/>
          <w:sz w:val="22"/>
          <w:szCs w:val="22"/>
          <w:lang w:val="ru-RU"/>
        </w:rPr>
        <w:t>У</w:t>
      </w:r>
      <w:r w:rsidRPr="00CF66EC">
        <w:rPr>
          <w:rFonts w:ascii="Times New Roman" w:hAnsi="Times New Roman"/>
          <w:sz w:val="22"/>
          <w:szCs w:val="22"/>
        </w:rPr>
        <w:t xml:space="preserve">частникам </w:t>
      </w:r>
      <w:r w:rsidRPr="00CF66EC">
        <w:rPr>
          <w:rFonts w:ascii="Times New Roman" w:hAnsi="Times New Roman"/>
          <w:sz w:val="22"/>
          <w:szCs w:val="22"/>
          <w:lang w:val="ru-RU"/>
        </w:rPr>
        <w:t>закупки</w:t>
      </w:r>
      <w:r w:rsidRPr="00CF66EC">
        <w:rPr>
          <w:rFonts w:ascii="Times New Roman" w:hAnsi="Times New Roman"/>
          <w:sz w:val="22"/>
          <w:szCs w:val="22"/>
        </w:rPr>
        <w:t>;</w:t>
      </w:r>
    </w:p>
    <w:p w14:paraId="73BEE83B" w14:textId="77777777" w:rsidR="00D42FAA" w:rsidRPr="00CF66EC" w:rsidRDefault="00D42FAA" w:rsidP="00102D07">
      <w:pPr>
        <w:pStyle w:val="3"/>
        <w:numPr>
          <w:ilvl w:val="0"/>
          <w:numId w:val="6"/>
        </w:numPr>
        <w:tabs>
          <w:tab w:val="left" w:pos="567"/>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согласование проектов ГКПЗ перед их утверждением, принятие решений о проведении закупок, не предусмотренных ГКПЗ (внеплановые закупки), а также в отношении закупок, параметры которых отличны от утвержденной ГКПЗ (при необходимости);</w:t>
      </w:r>
    </w:p>
    <w:p w14:paraId="7DE01764" w14:textId="77777777" w:rsidR="00D42FAA" w:rsidRPr="00CF66EC" w:rsidRDefault="00D42FAA" w:rsidP="00102D07">
      <w:pPr>
        <w:pStyle w:val="3"/>
        <w:numPr>
          <w:ilvl w:val="0"/>
          <w:numId w:val="6"/>
        </w:numPr>
        <w:tabs>
          <w:tab w:val="left" w:pos="567"/>
        </w:tabs>
        <w:suppressAutoHyphens/>
        <w:spacing w:line="276" w:lineRule="auto"/>
        <w:ind w:left="0" w:firstLine="284"/>
        <w:rPr>
          <w:sz w:val="22"/>
          <w:szCs w:val="22"/>
        </w:rPr>
      </w:pPr>
      <w:r w:rsidRPr="00CF66EC">
        <w:rPr>
          <w:rFonts w:ascii="Times New Roman" w:hAnsi="Times New Roman"/>
          <w:sz w:val="22"/>
          <w:szCs w:val="22"/>
        </w:rPr>
        <w:t>проведение   конкурентных закупок начальная (максимальная) цена которых более 5 000 000 (пят</w:t>
      </w:r>
      <w:r w:rsidRPr="00CF66EC">
        <w:rPr>
          <w:rFonts w:ascii="Times New Roman" w:hAnsi="Times New Roman"/>
          <w:sz w:val="22"/>
          <w:szCs w:val="22"/>
          <w:lang w:val="ru-RU"/>
        </w:rPr>
        <w:t>ь</w:t>
      </w:r>
      <w:r w:rsidRPr="00CF66EC">
        <w:rPr>
          <w:rFonts w:ascii="Times New Roman" w:hAnsi="Times New Roman"/>
          <w:sz w:val="22"/>
          <w:szCs w:val="22"/>
        </w:rPr>
        <w:t xml:space="preserve"> миллионов) рублей (без учета НДС) вне зависимости от способа их проведения, в том числе принятие  решений о выборе Победителя в ходе проведения данных процедур</w:t>
      </w:r>
      <w:r w:rsidR="00D55AEB" w:rsidRPr="00D55AEB">
        <w:rPr>
          <w:rFonts w:ascii="Times New Roman" w:hAnsi="Times New Roman"/>
          <w:sz w:val="22"/>
          <w:szCs w:val="22"/>
        </w:rPr>
        <w:t xml:space="preserve"> </w:t>
      </w:r>
      <w:r w:rsidR="00D55AEB" w:rsidRPr="00CF66EC">
        <w:rPr>
          <w:rFonts w:ascii="Times New Roman" w:hAnsi="Times New Roman"/>
          <w:sz w:val="22"/>
          <w:szCs w:val="22"/>
        </w:rPr>
        <w:t>закуп</w:t>
      </w:r>
      <w:r w:rsidR="00D55AEB">
        <w:rPr>
          <w:rFonts w:ascii="Times New Roman" w:hAnsi="Times New Roman"/>
          <w:sz w:val="22"/>
          <w:szCs w:val="22"/>
          <w:lang w:val="ru-RU"/>
        </w:rPr>
        <w:t>ки</w:t>
      </w:r>
      <w:r w:rsidRPr="00CF66EC">
        <w:rPr>
          <w:rFonts w:ascii="Times New Roman" w:hAnsi="Times New Roman"/>
          <w:sz w:val="22"/>
          <w:szCs w:val="22"/>
          <w:lang w:val="ru-RU"/>
        </w:rPr>
        <w:t xml:space="preserve">, </w:t>
      </w:r>
      <w:r w:rsidRPr="00CF66EC">
        <w:rPr>
          <w:rFonts w:ascii="Times New Roman" w:hAnsi="Times New Roman"/>
          <w:sz w:val="22"/>
          <w:szCs w:val="22"/>
        </w:rPr>
        <w:t xml:space="preserve"> в целях заключения с ним договора для удовлетворения потребностей Заказчика</w:t>
      </w:r>
      <w:r w:rsidRPr="00CF66EC">
        <w:rPr>
          <w:rFonts w:ascii="Times New Roman" w:hAnsi="Times New Roman"/>
          <w:sz w:val="22"/>
          <w:szCs w:val="22"/>
          <w:lang w:val="ru-RU"/>
        </w:rPr>
        <w:t>;</w:t>
      </w:r>
    </w:p>
    <w:p w14:paraId="18EE5031" w14:textId="77777777" w:rsidR="00D42FAA" w:rsidRPr="00CF66EC" w:rsidRDefault="00D42FAA" w:rsidP="00102D07">
      <w:pPr>
        <w:pStyle w:val="3"/>
        <w:numPr>
          <w:ilvl w:val="0"/>
          <w:numId w:val="6"/>
        </w:numPr>
        <w:tabs>
          <w:tab w:val="left" w:pos="567"/>
        </w:tabs>
        <w:suppressAutoHyphens/>
        <w:spacing w:line="276" w:lineRule="auto"/>
        <w:ind w:left="0" w:firstLine="284"/>
        <w:rPr>
          <w:sz w:val="22"/>
          <w:szCs w:val="22"/>
        </w:rPr>
      </w:pPr>
      <w:r w:rsidRPr="00CF66EC">
        <w:rPr>
          <w:rFonts w:ascii="Times New Roman" w:hAnsi="Times New Roman"/>
          <w:sz w:val="22"/>
          <w:szCs w:val="22"/>
          <w:lang w:val="ru-RU"/>
        </w:rPr>
        <w:t>согласование изменений условий исполнения договора для удовлетворения потребностей Заказчика</w:t>
      </w:r>
      <w:r w:rsidRPr="00CF66EC">
        <w:rPr>
          <w:rFonts w:ascii="Times New Roman" w:hAnsi="Times New Roman"/>
          <w:sz w:val="22"/>
          <w:szCs w:val="22"/>
        </w:rPr>
        <w:t>.</w:t>
      </w:r>
    </w:p>
    <w:p w14:paraId="09871AD5" w14:textId="77777777" w:rsidR="00D42FAA" w:rsidRPr="00CF66EC" w:rsidRDefault="00D42FAA" w:rsidP="00102D07">
      <w:pPr>
        <w:pStyle w:val="20"/>
        <w:keepNext w:val="0"/>
        <w:numPr>
          <w:ilvl w:val="1"/>
          <w:numId w:val="2"/>
        </w:numPr>
        <w:tabs>
          <w:tab w:val="left" w:pos="567"/>
          <w:tab w:val="left" w:pos="2127"/>
        </w:tabs>
        <w:spacing w:before="0" w:after="0" w:line="276" w:lineRule="auto"/>
        <w:ind w:left="0" w:firstLine="0"/>
        <w:rPr>
          <w:b w:val="0"/>
          <w:sz w:val="22"/>
        </w:rPr>
      </w:pPr>
      <w:bookmarkStart w:id="193" w:name="_Toc107836149"/>
      <w:bookmarkStart w:id="194" w:name="_Toc108092413"/>
      <w:bookmarkStart w:id="195" w:name="_Toc108178347"/>
      <w:bookmarkStart w:id="196" w:name="_Toc108178405"/>
      <w:bookmarkStart w:id="197" w:name="_Toc108180402"/>
      <w:bookmarkStart w:id="198" w:name="_Toc109897762"/>
      <w:bookmarkStart w:id="199" w:name="_Toc109995236"/>
      <w:bookmarkStart w:id="200" w:name="_Toc110347990"/>
      <w:bookmarkStart w:id="201" w:name="_Toc110612053"/>
      <w:bookmarkStart w:id="202" w:name="_Toc111459764"/>
      <w:bookmarkStart w:id="203" w:name="_Toc112161654"/>
      <w:bookmarkStart w:id="204" w:name="_Toc112336191"/>
      <w:bookmarkStart w:id="205" w:name="_Toc112676714"/>
      <w:bookmarkStart w:id="206" w:name="_Toc112930777"/>
      <w:bookmarkStart w:id="207" w:name="_Toc114214702"/>
      <w:bookmarkStart w:id="208" w:name="_Toc114577120"/>
      <w:bookmarkStart w:id="209" w:name="_Toc114577267"/>
      <w:bookmarkStart w:id="210" w:name="_Toc114578461"/>
      <w:bookmarkStart w:id="211" w:name="_Toc114667245"/>
      <w:bookmarkStart w:id="212" w:name="_Toc114736170"/>
      <w:bookmarkStart w:id="213" w:name="_Toc114736669"/>
      <w:bookmarkStart w:id="214" w:name="_Toc114846478"/>
      <w:bookmarkStart w:id="215" w:name="_Toc115082260"/>
      <w:r w:rsidRPr="00CF66EC">
        <w:rPr>
          <w:b w:val="0"/>
          <w:sz w:val="22"/>
        </w:rPr>
        <w:t xml:space="preserve">Закупочная комиссия является коллегиальным органом, создаваемым ЦКК для проведения   конкурентных закупок начальная (максимальная) цена которых не более 5 000 000 (пяти миллионов) рублей (без учета НДС) вне зависимости от способа их проведения, в том числе принятие решений о выборе Победителя в ходе проведения данных процедур </w:t>
      </w:r>
      <w:r w:rsidR="00B20C73" w:rsidRPr="00CF66EC">
        <w:rPr>
          <w:b w:val="0"/>
          <w:sz w:val="22"/>
        </w:rPr>
        <w:t>закуп</w:t>
      </w:r>
      <w:r w:rsidR="00B20C73">
        <w:rPr>
          <w:b w:val="0"/>
          <w:sz w:val="22"/>
        </w:rPr>
        <w:t>ки</w:t>
      </w:r>
      <w:r w:rsidR="00B20C73" w:rsidRPr="00CF66EC">
        <w:rPr>
          <w:b w:val="0"/>
          <w:sz w:val="22"/>
        </w:rPr>
        <w:t xml:space="preserve"> </w:t>
      </w:r>
      <w:r w:rsidRPr="00CF66EC">
        <w:rPr>
          <w:b w:val="0"/>
          <w:sz w:val="22"/>
        </w:rPr>
        <w:t>в целях заключения с ним договора для удовлетворения потребностей Заказчика.</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F1D053E" w14:textId="77777777" w:rsidR="00D42FAA" w:rsidRPr="00CF66EC" w:rsidRDefault="00D42FAA" w:rsidP="00102D07">
      <w:pPr>
        <w:pStyle w:val="ab"/>
        <w:numPr>
          <w:ilvl w:val="1"/>
          <w:numId w:val="4"/>
        </w:numPr>
        <w:tabs>
          <w:tab w:val="left" w:pos="567"/>
        </w:tabs>
        <w:suppressAutoHyphens/>
        <w:spacing w:line="276" w:lineRule="auto"/>
        <w:contextualSpacing w:val="0"/>
        <w:rPr>
          <w:b/>
          <w:vanish/>
        </w:rPr>
      </w:pPr>
      <w:bookmarkStart w:id="216" w:name="_Toc107836150"/>
    </w:p>
    <w:p w14:paraId="375EE747" w14:textId="2D3BB133" w:rsidR="00D42FAA" w:rsidRPr="00DA1A31" w:rsidRDefault="00D42FAA" w:rsidP="00545B9A">
      <w:pPr>
        <w:pStyle w:val="20"/>
        <w:keepNext w:val="0"/>
        <w:numPr>
          <w:ilvl w:val="1"/>
          <w:numId w:val="2"/>
        </w:numPr>
        <w:tabs>
          <w:tab w:val="left" w:pos="567"/>
        </w:tabs>
        <w:spacing w:before="0" w:after="0" w:line="276" w:lineRule="auto"/>
        <w:ind w:left="0" w:firstLine="0"/>
        <w:rPr>
          <w:sz w:val="22"/>
        </w:rPr>
      </w:pPr>
      <w:r w:rsidRPr="00DA1A31">
        <w:rPr>
          <w:b w:val="0"/>
          <w:sz w:val="22"/>
        </w:rPr>
        <w:t xml:space="preserve">Права и обязанности </w:t>
      </w:r>
      <w:r w:rsidR="00DA1A31">
        <w:rPr>
          <w:b w:val="0"/>
          <w:sz w:val="22"/>
        </w:rPr>
        <w:t xml:space="preserve">ЦКК и </w:t>
      </w:r>
      <w:r w:rsidRPr="00DA1A31">
        <w:rPr>
          <w:b w:val="0"/>
          <w:sz w:val="22"/>
        </w:rPr>
        <w:t xml:space="preserve">Закупочной комиссии по осуществлению </w:t>
      </w:r>
      <w:r w:rsidR="00B20C73" w:rsidRPr="00DA1A31">
        <w:rPr>
          <w:b w:val="0"/>
          <w:sz w:val="22"/>
        </w:rPr>
        <w:t xml:space="preserve">процедур закупки </w:t>
      </w:r>
      <w:r w:rsidRPr="00DA1A31">
        <w:rPr>
          <w:b w:val="0"/>
          <w:sz w:val="22"/>
        </w:rPr>
        <w:t>определяются настоящим Положением и Положением о закупочной комиссии ПАО «ТГК-2».</w:t>
      </w:r>
      <w:bookmarkEnd w:id="216"/>
    </w:p>
    <w:p w14:paraId="4EDB5AC5" w14:textId="77777777" w:rsidR="00675738" w:rsidRPr="00CF66EC" w:rsidRDefault="00675738" w:rsidP="00102D07">
      <w:pPr>
        <w:pStyle w:val="13"/>
        <w:keepNext w:val="0"/>
        <w:numPr>
          <w:ilvl w:val="0"/>
          <w:numId w:val="1"/>
        </w:numPr>
        <w:tabs>
          <w:tab w:val="left" w:pos="567"/>
          <w:tab w:val="left" w:pos="2127"/>
        </w:tabs>
        <w:suppressAutoHyphens/>
        <w:spacing w:before="120" w:after="120" w:line="276" w:lineRule="auto"/>
        <w:ind w:left="714" w:hanging="357"/>
        <w:rPr>
          <w:rFonts w:ascii="Times New Roman" w:hAnsi="Times New Roman"/>
          <w:sz w:val="22"/>
          <w:szCs w:val="22"/>
        </w:rPr>
      </w:pPr>
      <w:bookmarkStart w:id="217" w:name="_Toc115082261"/>
      <w:r w:rsidRPr="00CF66EC">
        <w:rPr>
          <w:rFonts w:ascii="Times New Roman" w:hAnsi="Times New Roman"/>
          <w:sz w:val="22"/>
          <w:szCs w:val="22"/>
        </w:rPr>
        <w:t>Информационное обеспечение закупки</w:t>
      </w:r>
      <w:bookmarkEnd w:id="217"/>
    </w:p>
    <w:p w14:paraId="50361873" w14:textId="77777777" w:rsidR="00675738" w:rsidRPr="00CF66EC" w:rsidRDefault="00675738" w:rsidP="00102D07">
      <w:pPr>
        <w:pStyle w:val="ab"/>
        <w:numPr>
          <w:ilvl w:val="0"/>
          <w:numId w:val="2"/>
        </w:numPr>
        <w:tabs>
          <w:tab w:val="left" w:pos="567"/>
          <w:tab w:val="left" w:pos="2127"/>
        </w:tabs>
        <w:suppressAutoHyphens/>
        <w:spacing w:line="276" w:lineRule="auto"/>
        <w:contextualSpacing w:val="0"/>
        <w:outlineLvl w:val="1"/>
        <w:rPr>
          <w:rFonts w:eastAsia="Times New Roman"/>
          <w:b/>
          <w:vanish/>
        </w:rPr>
      </w:pPr>
      <w:bookmarkStart w:id="218" w:name="_Toc112676716"/>
      <w:bookmarkStart w:id="219" w:name="_Toc112930779"/>
      <w:bookmarkStart w:id="220" w:name="_Toc114214704"/>
      <w:bookmarkStart w:id="221" w:name="_Toc114577122"/>
      <w:bookmarkStart w:id="222" w:name="_Toc114577269"/>
      <w:bookmarkStart w:id="223" w:name="_Toc114578463"/>
      <w:bookmarkStart w:id="224" w:name="_Toc114667247"/>
      <w:bookmarkStart w:id="225" w:name="_Toc114736172"/>
      <w:bookmarkStart w:id="226" w:name="_Toc114736671"/>
      <w:bookmarkStart w:id="227" w:name="_Toc114846480"/>
      <w:bookmarkStart w:id="228" w:name="_Toc115082262"/>
      <w:bookmarkEnd w:id="218"/>
      <w:bookmarkEnd w:id="219"/>
      <w:bookmarkEnd w:id="220"/>
      <w:bookmarkEnd w:id="221"/>
      <w:bookmarkEnd w:id="222"/>
      <w:bookmarkEnd w:id="223"/>
      <w:bookmarkEnd w:id="224"/>
      <w:bookmarkEnd w:id="225"/>
      <w:bookmarkEnd w:id="226"/>
      <w:bookmarkEnd w:id="227"/>
      <w:bookmarkEnd w:id="228"/>
    </w:p>
    <w:p w14:paraId="4654C84C" w14:textId="77777777" w:rsidR="00675738" w:rsidRPr="00CF66EC" w:rsidRDefault="00675738" w:rsidP="00102D07">
      <w:pPr>
        <w:pStyle w:val="20"/>
        <w:keepNext w:val="0"/>
        <w:numPr>
          <w:ilvl w:val="1"/>
          <w:numId w:val="2"/>
        </w:numPr>
        <w:tabs>
          <w:tab w:val="left" w:pos="567"/>
        </w:tabs>
        <w:spacing w:before="0" w:after="0" w:line="276" w:lineRule="auto"/>
        <w:ind w:left="0" w:firstLine="0"/>
        <w:rPr>
          <w:rFonts w:eastAsia="Times New Roman"/>
          <w:b w:val="0"/>
          <w:sz w:val="22"/>
          <w:szCs w:val="22"/>
        </w:rPr>
      </w:pPr>
      <w:bookmarkStart w:id="229" w:name="_Ref112676564"/>
      <w:bookmarkStart w:id="230" w:name="_Toc112676717"/>
      <w:bookmarkStart w:id="231" w:name="_Toc112930780"/>
      <w:bookmarkStart w:id="232" w:name="_Toc114214705"/>
      <w:bookmarkStart w:id="233" w:name="_Toc114577123"/>
      <w:bookmarkStart w:id="234" w:name="_Toc114577270"/>
      <w:bookmarkStart w:id="235" w:name="_Toc114578464"/>
      <w:bookmarkStart w:id="236" w:name="_Toc114667248"/>
      <w:bookmarkStart w:id="237" w:name="_Toc114736173"/>
      <w:bookmarkStart w:id="238" w:name="_Toc114736672"/>
      <w:bookmarkStart w:id="239" w:name="_Toc114846481"/>
      <w:bookmarkStart w:id="240" w:name="_Toc115082263"/>
      <w:r w:rsidRPr="00CF66EC">
        <w:rPr>
          <w:rFonts w:eastAsia="Times New Roman"/>
          <w:b w:val="0"/>
          <w:sz w:val="22"/>
          <w:szCs w:val="22"/>
        </w:rPr>
        <w:t>Информация о закупках Заказчика подлежит размещению на официальном сайте Российской Федерации в информационно-телекоммуникационной сети Интернет http://www.zakupki.gov.ru (далее – ЕИС).</w:t>
      </w:r>
      <w:bookmarkEnd w:id="229"/>
      <w:bookmarkEnd w:id="230"/>
      <w:bookmarkEnd w:id="231"/>
      <w:bookmarkEnd w:id="232"/>
      <w:bookmarkEnd w:id="233"/>
      <w:bookmarkEnd w:id="234"/>
      <w:bookmarkEnd w:id="235"/>
      <w:bookmarkEnd w:id="236"/>
      <w:bookmarkEnd w:id="237"/>
      <w:bookmarkEnd w:id="238"/>
      <w:bookmarkEnd w:id="239"/>
      <w:bookmarkEnd w:id="240"/>
      <w:r w:rsidRPr="00CF66EC">
        <w:rPr>
          <w:rFonts w:eastAsia="Times New Roman"/>
          <w:b w:val="0"/>
          <w:sz w:val="22"/>
          <w:szCs w:val="22"/>
        </w:rPr>
        <w:t xml:space="preserve"> </w:t>
      </w:r>
    </w:p>
    <w:p w14:paraId="3D94E141" w14:textId="77777777" w:rsidR="000F3EC6" w:rsidRDefault="00675738" w:rsidP="00102D07">
      <w:pPr>
        <w:pStyle w:val="ad"/>
        <w:tabs>
          <w:tab w:val="left" w:pos="567"/>
        </w:tabs>
        <w:suppressAutoHyphens/>
        <w:spacing w:line="276" w:lineRule="auto"/>
        <w:jc w:val="both"/>
        <w:rPr>
          <w:rFonts w:ascii="Times New Roman" w:eastAsia="Calibri" w:hAnsi="Times New Roman" w:cs="Times New Roman"/>
          <w:szCs w:val="20"/>
          <w:lang w:eastAsia="ru-RU"/>
        </w:rPr>
      </w:pPr>
      <w:r w:rsidRPr="00CF66EC">
        <w:rPr>
          <w:rFonts w:ascii="Times New Roman" w:eastAsia="Calibri" w:hAnsi="Times New Roman" w:cs="Times New Roman"/>
          <w:szCs w:val="20"/>
          <w:lang w:eastAsia="ru-RU"/>
        </w:rPr>
        <w:tab/>
        <w:t>Заказчик размещает информацию о закупках в ЕИС руководствуясь статьей 4 Закона № 223-ФЗ, иными нормативно-правовыми актами Российской Федерации и настоящим Положением.</w:t>
      </w:r>
      <w:r w:rsidR="000F3EC6">
        <w:rPr>
          <w:rFonts w:ascii="Times New Roman" w:eastAsia="Calibri" w:hAnsi="Times New Roman" w:cs="Times New Roman"/>
          <w:szCs w:val="20"/>
          <w:lang w:eastAsia="ru-RU"/>
        </w:rPr>
        <w:t xml:space="preserve"> </w:t>
      </w:r>
    </w:p>
    <w:p w14:paraId="139245B2" w14:textId="77777777" w:rsidR="00675738" w:rsidRPr="00CF66EC" w:rsidRDefault="000F3EC6" w:rsidP="00102D07">
      <w:pPr>
        <w:pStyle w:val="ad"/>
        <w:tabs>
          <w:tab w:val="left" w:pos="567"/>
        </w:tabs>
        <w:suppressAutoHyphens/>
        <w:spacing w:line="276" w:lineRule="auto"/>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ab/>
      </w:r>
      <w:r w:rsidR="00675738" w:rsidRPr="00CF66EC">
        <w:rPr>
          <w:rFonts w:ascii="Times New Roman" w:eastAsia="Calibri" w:hAnsi="Times New Roman" w:cs="Times New Roman"/>
          <w:szCs w:val="20"/>
          <w:lang w:eastAsia="ru-RU"/>
        </w:rPr>
        <w:t>При закупке у единственного поставщика (исполнителя, подрядчика) и локальной регламентированной процедуры информация о такой закупке, предусмотренная частью 5 статьей 4 Закона № 223-ФЗ, не размещается в ЕИС.</w:t>
      </w:r>
    </w:p>
    <w:p w14:paraId="6D88714A" w14:textId="4B585294" w:rsidR="00675738" w:rsidRPr="00CF66EC" w:rsidRDefault="00675738" w:rsidP="00102D07">
      <w:pPr>
        <w:pStyle w:val="20"/>
        <w:keepNext w:val="0"/>
        <w:numPr>
          <w:ilvl w:val="1"/>
          <w:numId w:val="2"/>
        </w:numPr>
        <w:tabs>
          <w:tab w:val="left" w:pos="567"/>
        </w:tabs>
        <w:spacing w:before="0" w:after="0" w:line="276" w:lineRule="auto"/>
        <w:ind w:left="0" w:firstLine="0"/>
        <w:rPr>
          <w:rFonts w:eastAsia="Times New Roman"/>
          <w:b w:val="0"/>
          <w:sz w:val="22"/>
          <w:szCs w:val="22"/>
        </w:rPr>
      </w:pPr>
      <w:bookmarkStart w:id="241" w:name="_Toc112676718"/>
      <w:bookmarkStart w:id="242" w:name="_Toc112930781"/>
      <w:bookmarkStart w:id="243" w:name="_Toc114214706"/>
      <w:bookmarkStart w:id="244" w:name="_Toc114577124"/>
      <w:bookmarkStart w:id="245" w:name="_Toc114577271"/>
      <w:bookmarkStart w:id="246" w:name="_Toc114578465"/>
      <w:bookmarkStart w:id="247" w:name="_Toc114667249"/>
      <w:bookmarkStart w:id="248" w:name="_Toc114736174"/>
      <w:bookmarkStart w:id="249" w:name="_Toc114736673"/>
      <w:bookmarkStart w:id="250" w:name="_Toc114846482"/>
      <w:bookmarkStart w:id="251" w:name="_Toc115082264"/>
      <w:r w:rsidRPr="00CF66EC">
        <w:rPr>
          <w:rFonts w:eastAsia="Times New Roman"/>
          <w:b w:val="0"/>
          <w:sz w:val="22"/>
          <w:szCs w:val="22"/>
        </w:rPr>
        <w:lastRenderedPageBreak/>
        <w:t xml:space="preserve">Заказчик вправе дополнительно разместить указанную в </w:t>
      </w:r>
      <w:r w:rsidR="00071416" w:rsidRPr="00CF66EC">
        <w:rPr>
          <w:rFonts w:eastAsia="Times New Roman"/>
          <w:b w:val="0"/>
          <w:sz w:val="22"/>
          <w:szCs w:val="22"/>
        </w:rPr>
        <w:t>п.</w:t>
      </w:r>
      <w:r w:rsidRPr="00CF66EC">
        <w:rPr>
          <w:rFonts w:eastAsia="Times New Roman"/>
          <w:b w:val="0"/>
          <w:sz w:val="22"/>
          <w:szCs w:val="22"/>
        </w:rPr>
        <w:fldChar w:fldCharType="begin"/>
      </w:r>
      <w:r w:rsidRPr="00CF66EC">
        <w:rPr>
          <w:rFonts w:eastAsia="Times New Roman"/>
          <w:b w:val="0"/>
          <w:sz w:val="22"/>
          <w:szCs w:val="22"/>
        </w:rPr>
        <w:instrText xml:space="preserve"> REF _Ref112676564 \r \h </w:instrText>
      </w:r>
      <w:r w:rsidR="00D3108C" w:rsidRPr="00CF66EC">
        <w:rPr>
          <w:rFonts w:eastAsia="Times New Roman"/>
          <w:b w:val="0"/>
          <w:sz w:val="22"/>
          <w:szCs w:val="22"/>
        </w:rPr>
        <w:instrText xml:space="preserve"> \* MERGEFORMAT </w:instrText>
      </w:r>
      <w:r w:rsidRPr="00CF66EC">
        <w:rPr>
          <w:rFonts w:eastAsia="Times New Roman"/>
          <w:b w:val="0"/>
          <w:sz w:val="22"/>
          <w:szCs w:val="22"/>
        </w:rPr>
      </w:r>
      <w:r w:rsidRPr="00CF66EC">
        <w:rPr>
          <w:rFonts w:eastAsia="Times New Roman"/>
          <w:b w:val="0"/>
          <w:sz w:val="22"/>
          <w:szCs w:val="22"/>
        </w:rPr>
        <w:fldChar w:fldCharType="separate"/>
      </w:r>
      <w:r w:rsidR="001A606F">
        <w:rPr>
          <w:rFonts w:eastAsia="Times New Roman"/>
          <w:b w:val="0"/>
          <w:sz w:val="22"/>
          <w:szCs w:val="22"/>
        </w:rPr>
        <w:t>3.1</w:t>
      </w:r>
      <w:r w:rsidRPr="00CF66EC">
        <w:rPr>
          <w:rFonts w:eastAsia="Times New Roman"/>
          <w:b w:val="0"/>
          <w:sz w:val="22"/>
          <w:szCs w:val="22"/>
        </w:rPr>
        <w:fldChar w:fldCharType="end"/>
      </w:r>
      <w:r w:rsidRPr="00CF66EC">
        <w:rPr>
          <w:rFonts w:eastAsia="Times New Roman"/>
          <w:b w:val="0"/>
          <w:sz w:val="22"/>
          <w:szCs w:val="22"/>
        </w:rPr>
        <w:t xml:space="preserve"> настоящего Положения информацию на официальном сайте Заказчика в информационно-телекоммуникационной сети Интернет </w:t>
      </w:r>
      <w:hyperlink r:id="rId8" w:history="1">
        <w:r w:rsidRPr="00CF66EC">
          <w:rPr>
            <w:b w:val="0"/>
            <w:sz w:val="22"/>
            <w:szCs w:val="22"/>
          </w:rPr>
          <w:t>http://www.tgc-2.ru</w:t>
        </w:r>
      </w:hyperlink>
      <w:r w:rsidRPr="00CF66EC">
        <w:rPr>
          <w:b w:val="0"/>
          <w:sz w:val="22"/>
          <w:szCs w:val="22"/>
        </w:rPr>
        <w:t xml:space="preserve"> </w:t>
      </w:r>
      <w:r w:rsidRPr="00CF66EC">
        <w:rPr>
          <w:rFonts w:eastAsia="Times New Roman"/>
          <w:b w:val="0"/>
          <w:sz w:val="22"/>
          <w:szCs w:val="22"/>
        </w:rPr>
        <w:t xml:space="preserve"> (далее - официальный сайт Заказчика) и средствах массовой информации.</w:t>
      </w:r>
      <w:bookmarkEnd w:id="241"/>
      <w:bookmarkEnd w:id="242"/>
      <w:bookmarkEnd w:id="243"/>
      <w:bookmarkEnd w:id="244"/>
      <w:bookmarkEnd w:id="245"/>
      <w:bookmarkEnd w:id="246"/>
      <w:bookmarkEnd w:id="247"/>
      <w:bookmarkEnd w:id="248"/>
      <w:bookmarkEnd w:id="249"/>
      <w:bookmarkEnd w:id="250"/>
      <w:bookmarkEnd w:id="251"/>
    </w:p>
    <w:p w14:paraId="266F037E" w14:textId="77777777" w:rsidR="00675738" w:rsidRPr="00CF66EC" w:rsidRDefault="00675738" w:rsidP="00102D07">
      <w:pPr>
        <w:pStyle w:val="20"/>
        <w:keepNext w:val="0"/>
        <w:numPr>
          <w:ilvl w:val="1"/>
          <w:numId w:val="2"/>
        </w:numPr>
        <w:tabs>
          <w:tab w:val="left" w:pos="567"/>
        </w:tabs>
        <w:spacing w:before="0" w:after="0" w:line="276" w:lineRule="auto"/>
        <w:ind w:left="0" w:firstLine="0"/>
        <w:rPr>
          <w:rFonts w:eastAsia="Times New Roman"/>
          <w:b w:val="0"/>
          <w:sz w:val="22"/>
          <w:szCs w:val="22"/>
        </w:rPr>
      </w:pPr>
      <w:bookmarkStart w:id="252" w:name="_Toc112676719"/>
      <w:bookmarkStart w:id="253" w:name="_Toc112930782"/>
      <w:bookmarkStart w:id="254" w:name="_Toc114214707"/>
      <w:bookmarkStart w:id="255" w:name="_Toc114577125"/>
      <w:bookmarkStart w:id="256" w:name="_Toc114577272"/>
      <w:bookmarkStart w:id="257" w:name="_Toc114578466"/>
      <w:bookmarkStart w:id="258" w:name="_Toc114667250"/>
      <w:bookmarkStart w:id="259" w:name="_Toc114736175"/>
      <w:bookmarkStart w:id="260" w:name="_Toc114736674"/>
      <w:bookmarkStart w:id="261" w:name="_Ref114736821"/>
      <w:bookmarkStart w:id="262" w:name="_Toc114846483"/>
      <w:bookmarkStart w:id="263" w:name="_Toc115082265"/>
      <w:r w:rsidRPr="00CF66EC">
        <w:rPr>
          <w:rFonts w:eastAsia="Times New Roman"/>
          <w:b w:val="0"/>
          <w:sz w:val="22"/>
          <w:szCs w:val="22"/>
        </w:rPr>
        <w:t>Обществом ГКПЗ размещается в ЕИС и на официальном сайте Заказчика на срок не менее чем 1 год. ГКПЗ должен содержать формируемый на срок не менее чем три года раздел о закупке у субъектов МСП в соответствии с утвержденным Перечнем товаров, работ, услуг, закупка которых осуществляется у таких субъектов МСП.</w:t>
      </w:r>
      <w:bookmarkEnd w:id="252"/>
      <w:bookmarkEnd w:id="253"/>
      <w:bookmarkEnd w:id="254"/>
      <w:bookmarkEnd w:id="255"/>
      <w:bookmarkEnd w:id="256"/>
      <w:bookmarkEnd w:id="257"/>
      <w:bookmarkEnd w:id="258"/>
      <w:bookmarkEnd w:id="259"/>
      <w:bookmarkEnd w:id="260"/>
      <w:bookmarkEnd w:id="261"/>
      <w:bookmarkEnd w:id="262"/>
      <w:bookmarkEnd w:id="263"/>
    </w:p>
    <w:p w14:paraId="0BE5C9ED" w14:textId="77777777" w:rsidR="00675738" w:rsidRPr="00CF66EC" w:rsidRDefault="00675738" w:rsidP="00102D07">
      <w:pPr>
        <w:pStyle w:val="20"/>
        <w:keepNext w:val="0"/>
        <w:numPr>
          <w:ilvl w:val="1"/>
          <w:numId w:val="2"/>
        </w:numPr>
        <w:tabs>
          <w:tab w:val="left" w:pos="567"/>
        </w:tabs>
        <w:spacing w:before="0" w:after="0" w:line="276" w:lineRule="auto"/>
        <w:ind w:left="0" w:firstLine="0"/>
        <w:rPr>
          <w:rFonts w:eastAsia="Times New Roman"/>
          <w:b w:val="0"/>
          <w:sz w:val="22"/>
          <w:szCs w:val="22"/>
        </w:rPr>
      </w:pPr>
      <w:bookmarkStart w:id="264" w:name="_Toc112676720"/>
      <w:bookmarkStart w:id="265" w:name="_Toc112930783"/>
      <w:bookmarkStart w:id="266" w:name="_Toc114214708"/>
      <w:bookmarkStart w:id="267" w:name="_Toc114577126"/>
      <w:bookmarkStart w:id="268" w:name="_Toc114577273"/>
      <w:bookmarkStart w:id="269" w:name="_Toc114578467"/>
      <w:bookmarkStart w:id="270" w:name="_Toc114667251"/>
      <w:bookmarkStart w:id="271" w:name="_Toc114736176"/>
      <w:bookmarkStart w:id="272" w:name="_Toc114736675"/>
      <w:bookmarkStart w:id="273" w:name="_Toc114846484"/>
      <w:bookmarkStart w:id="274" w:name="_Toc115082266"/>
      <w:r w:rsidRPr="00CF66EC">
        <w:rPr>
          <w:rFonts w:eastAsia="Times New Roman"/>
          <w:b w:val="0"/>
          <w:sz w:val="22"/>
          <w:szCs w:val="22"/>
        </w:rPr>
        <w:t>В случае возникновения на сайте ЕИС по закупкам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ЕИС в соответствии с Законом №</w:t>
      </w:r>
      <w:r w:rsidR="009442B6" w:rsidRPr="00CF66EC">
        <w:rPr>
          <w:rFonts w:eastAsia="Times New Roman"/>
          <w:b w:val="0"/>
          <w:sz w:val="22"/>
          <w:szCs w:val="22"/>
        </w:rPr>
        <w:t xml:space="preserve"> </w:t>
      </w:r>
      <w:r w:rsidRPr="00CF66EC">
        <w:rPr>
          <w:rFonts w:eastAsia="Times New Roman"/>
          <w:b w:val="0"/>
          <w:sz w:val="22"/>
          <w:szCs w:val="22"/>
        </w:rPr>
        <w:t>223-ФЗ и настоящим Положением размещается на официальном сайте Заказчика</w:t>
      </w:r>
      <w:r w:rsidRPr="00CF66EC">
        <w:rPr>
          <w:b w:val="0"/>
          <w:sz w:val="22"/>
          <w:szCs w:val="22"/>
        </w:rPr>
        <w:t xml:space="preserve"> </w:t>
      </w:r>
      <w:r w:rsidRPr="00CF66EC">
        <w:rPr>
          <w:rFonts w:eastAsia="Times New Roman"/>
          <w:b w:val="0"/>
          <w:sz w:val="22"/>
          <w:szCs w:val="22"/>
        </w:rPr>
        <w:t>с последующим размещением ее на сайте ЕИС по закупкам в течение одного рабочего дня со дня устранения технических или иных неполадок, блокирующих</w:t>
      </w:r>
      <w:r w:rsidRPr="00CF66EC">
        <w:rPr>
          <w:rFonts w:eastAsia="Times New Roman"/>
        </w:rPr>
        <w:t xml:space="preserve"> </w:t>
      </w:r>
      <w:r w:rsidRPr="00CF66EC">
        <w:rPr>
          <w:rFonts w:eastAsia="Times New Roman"/>
          <w:b w:val="0"/>
          <w:sz w:val="22"/>
          <w:szCs w:val="22"/>
        </w:rPr>
        <w:t>доступ к ЕИС, и считается размещенной в установленном порядке.</w:t>
      </w:r>
      <w:bookmarkEnd w:id="264"/>
      <w:bookmarkEnd w:id="265"/>
      <w:bookmarkEnd w:id="266"/>
      <w:bookmarkEnd w:id="267"/>
      <w:bookmarkEnd w:id="268"/>
      <w:bookmarkEnd w:id="269"/>
      <w:bookmarkEnd w:id="270"/>
      <w:bookmarkEnd w:id="271"/>
      <w:bookmarkEnd w:id="272"/>
      <w:bookmarkEnd w:id="273"/>
      <w:bookmarkEnd w:id="274"/>
    </w:p>
    <w:p w14:paraId="098031B6" w14:textId="77777777" w:rsidR="00D3108C" w:rsidRPr="00CF66EC" w:rsidRDefault="00D3108C" w:rsidP="00102D07">
      <w:pPr>
        <w:pStyle w:val="13"/>
        <w:keepNext w:val="0"/>
        <w:numPr>
          <w:ilvl w:val="0"/>
          <w:numId w:val="1"/>
        </w:numPr>
        <w:tabs>
          <w:tab w:val="left" w:pos="567"/>
          <w:tab w:val="left" w:pos="2127"/>
        </w:tabs>
        <w:suppressAutoHyphens/>
        <w:spacing w:before="120" w:after="120" w:line="276" w:lineRule="auto"/>
        <w:ind w:left="714" w:hanging="357"/>
        <w:rPr>
          <w:rFonts w:ascii="Times New Roman" w:hAnsi="Times New Roman"/>
          <w:sz w:val="22"/>
          <w:szCs w:val="22"/>
        </w:rPr>
      </w:pPr>
      <w:bookmarkStart w:id="275" w:name="_Toc115082267"/>
      <w:r w:rsidRPr="00CF66EC">
        <w:rPr>
          <w:rFonts w:ascii="Times New Roman" w:hAnsi="Times New Roman"/>
          <w:sz w:val="22"/>
          <w:szCs w:val="22"/>
        </w:rPr>
        <w:t>Общий порядок проведения закупок</w:t>
      </w:r>
      <w:bookmarkEnd w:id="275"/>
    </w:p>
    <w:p w14:paraId="15FFD7D4" w14:textId="77777777" w:rsidR="00D3108C" w:rsidRPr="00CF66EC" w:rsidRDefault="00D3108C" w:rsidP="00102D07">
      <w:pPr>
        <w:pStyle w:val="ab"/>
        <w:numPr>
          <w:ilvl w:val="0"/>
          <w:numId w:val="2"/>
        </w:numPr>
        <w:tabs>
          <w:tab w:val="left" w:pos="567"/>
        </w:tabs>
        <w:suppressAutoHyphens/>
        <w:spacing w:line="276" w:lineRule="auto"/>
        <w:contextualSpacing w:val="0"/>
        <w:outlineLvl w:val="1"/>
        <w:rPr>
          <w:b/>
          <w:vanish/>
          <w:sz w:val="22"/>
          <w:szCs w:val="22"/>
        </w:rPr>
      </w:pPr>
      <w:bookmarkStart w:id="276" w:name="_Toc112930785"/>
      <w:bookmarkStart w:id="277" w:name="_Toc114214710"/>
      <w:bookmarkStart w:id="278" w:name="_Toc114577128"/>
      <w:bookmarkStart w:id="279" w:name="_Toc114577275"/>
      <w:bookmarkStart w:id="280" w:name="_Toc114578469"/>
      <w:bookmarkStart w:id="281" w:name="_Toc114667253"/>
      <w:bookmarkStart w:id="282" w:name="_Toc114736178"/>
      <w:bookmarkStart w:id="283" w:name="_Toc114736677"/>
      <w:bookmarkStart w:id="284" w:name="_Toc114846486"/>
      <w:bookmarkStart w:id="285" w:name="_Toc115082268"/>
      <w:bookmarkEnd w:id="276"/>
      <w:bookmarkEnd w:id="277"/>
      <w:bookmarkEnd w:id="278"/>
      <w:bookmarkEnd w:id="279"/>
      <w:bookmarkEnd w:id="280"/>
      <w:bookmarkEnd w:id="281"/>
      <w:bookmarkEnd w:id="282"/>
      <w:bookmarkEnd w:id="283"/>
      <w:bookmarkEnd w:id="284"/>
      <w:bookmarkEnd w:id="285"/>
    </w:p>
    <w:p w14:paraId="1307A926" w14:textId="77777777" w:rsidR="00D3108C" w:rsidRPr="00CF66EC" w:rsidRDefault="00D3108C" w:rsidP="00102D07">
      <w:pPr>
        <w:pStyle w:val="20"/>
        <w:keepNext w:val="0"/>
        <w:numPr>
          <w:ilvl w:val="1"/>
          <w:numId w:val="2"/>
        </w:numPr>
        <w:tabs>
          <w:tab w:val="left" w:pos="567"/>
        </w:tabs>
        <w:spacing w:before="0" w:after="0" w:line="276" w:lineRule="auto"/>
        <w:ind w:left="432"/>
        <w:rPr>
          <w:sz w:val="22"/>
          <w:szCs w:val="22"/>
        </w:rPr>
      </w:pPr>
      <w:bookmarkStart w:id="286" w:name="_Toc115082269"/>
      <w:r w:rsidRPr="00CF66EC">
        <w:rPr>
          <w:sz w:val="22"/>
          <w:szCs w:val="22"/>
        </w:rPr>
        <w:t>Основания проведения закупок</w:t>
      </w:r>
      <w:bookmarkEnd w:id="286"/>
    </w:p>
    <w:p w14:paraId="27F0D512" w14:textId="47C1EFD3"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 xml:space="preserve">Проведение закупок для потребности Заказчика осуществляется на основании утвержденной ГКПЗ, которая формируется Обществом на основании прогнозных и/или утверждённых бюджетных параметров и данных Бизнес-плана Общества на плановый период, с учетом требований </w:t>
      </w:r>
      <w:r w:rsidRPr="00CF66EC">
        <w:rPr>
          <w:rFonts w:ascii="Times New Roman" w:hAnsi="Times New Roman"/>
          <w:sz w:val="22"/>
          <w:szCs w:val="22"/>
        </w:rPr>
        <w:t xml:space="preserve">Постановления Правительства Российской Федерации от 17.09.2012 № 932 «Об утверждении правил формирования </w:t>
      </w:r>
      <w:r w:rsidRPr="00CF66EC">
        <w:rPr>
          <w:rFonts w:ascii="Times New Roman" w:hAnsi="Times New Roman"/>
          <w:sz w:val="22"/>
          <w:szCs w:val="22"/>
          <w:lang w:eastAsia="ru-RU"/>
        </w:rPr>
        <w:t>плана закупки товаров (работ, услуг) и требований к форме такого плана» (далее – ПП</w:t>
      </w:r>
      <w:r w:rsidR="007C603D">
        <w:rPr>
          <w:rFonts w:ascii="Times New Roman" w:hAnsi="Times New Roman"/>
          <w:sz w:val="22"/>
          <w:szCs w:val="22"/>
          <w:lang w:val="ru-RU" w:eastAsia="ru-RU"/>
        </w:rPr>
        <w:t xml:space="preserve"> </w:t>
      </w:r>
      <w:r w:rsidRPr="00CF66EC">
        <w:rPr>
          <w:rFonts w:ascii="Times New Roman" w:hAnsi="Times New Roman"/>
          <w:sz w:val="22"/>
          <w:szCs w:val="22"/>
          <w:lang w:eastAsia="ru-RU"/>
        </w:rPr>
        <w:t>РФ № 932), части 2 статьи 4 Закона № 223-ФЗ и настоящего Положения.</w:t>
      </w:r>
    </w:p>
    <w:p w14:paraId="5D2AEB34" w14:textId="77777777" w:rsidR="00D3108C" w:rsidRPr="00CF66EC" w:rsidRDefault="00D3108C" w:rsidP="00102D07">
      <w:pPr>
        <w:pStyle w:val="20"/>
        <w:keepNext w:val="0"/>
        <w:numPr>
          <w:ilvl w:val="1"/>
          <w:numId w:val="2"/>
        </w:numPr>
        <w:tabs>
          <w:tab w:val="left" w:pos="567"/>
        </w:tabs>
        <w:spacing w:before="0" w:after="0" w:line="276" w:lineRule="auto"/>
        <w:ind w:left="432"/>
        <w:rPr>
          <w:b w:val="0"/>
          <w:bCs/>
          <w:sz w:val="22"/>
          <w:szCs w:val="22"/>
        </w:rPr>
      </w:pPr>
      <w:bookmarkStart w:id="287" w:name="_Toc115082270"/>
      <w:r w:rsidRPr="00CF66EC">
        <w:rPr>
          <w:bCs/>
          <w:sz w:val="22"/>
          <w:szCs w:val="22"/>
        </w:rPr>
        <w:t>Планирование закупок</w:t>
      </w:r>
      <w:bookmarkEnd w:id="287"/>
    </w:p>
    <w:p w14:paraId="528E17A9" w14:textId="77777777" w:rsidR="00811014" w:rsidRPr="00CF66EC" w:rsidRDefault="00811014"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val="ru-RU" w:eastAsia="ru-RU"/>
        </w:rPr>
        <w:t>Порядок планирования закупок определяется данным разделом настоящего Положения, а также локально-нормативными актами Общества, регулирующими планирование товаров (работ, услуг).</w:t>
      </w:r>
    </w:p>
    <w:p w14:paraId="302E8C35" w14:textId="77777777"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 xml:space="preserve">ГКПЗ утверждается Правлением Общества не позднее декабря текущего года, предшествующего планируемому. Перед утверждением проект ГКПЗ должен быть согласован с ЦКК Общества. </w:t>
      </w:r>
    </w:p>
    <w:p w14:paraId="04C5909E" w14:textId="5DC93830"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 xml:space="preserve">ГКПЗ имеет помесячную разбивку на срок в соответствии с </w:t>
      </w:r>
      <w:r w:rsidR="00071416" w:rsidRPr="00CF66EC">
        <w:rPr>
          <w:rFonts w:ascii="Times New Roman" w:hAnsi="Times New Roman"/>
          <w:sz w:val="22"/>
          <w:szCs w:val="22"/>
          <w:lang w:val="ru-RU" w:eastAsia="ru-RU"/>
        </w:rPr>
        <w:t>п.</w:t>
      </w:r>
      <w:r w:rsidR="00071416" w:rsidRPr="00CF66EC">
        <w:rPr>
          <w:rFonts w:ascii="Times New Roman" w:hAnsi="Times New Roman"/>
          <w:sz w:val="22"/>
          <w:szCs w:val="22"/>
          <w:lang w:eastAsia="ru-RU"/>
        </w:rPr>
        <w:fldChar w:fldCharType="begin"/>
      </w:r>
      <w:r w:rsidR="00071416" w:rsidRPr="00CF66EC">
        <w:rPr>
          <w:rFonts w:ascii="Times New Roman" w:hAnsi="Times New Roman"/>
          <w:sz w:val="22"/>
          <w:szCs w:val="22"/>
          <w:lang w:eastAsia="ru-RU"/>
        </w:rPr>
        <w:instrText xml:space="preserve"> REF _Ref114736821 \r \h </w:instrText>
      </w:r>
      <w:r w:rsidR="009314AF">
        <w:rPr>
          <w:rFonts w:ascii="Times New Roman" w:hAnsi="Times New Roman"/>
          <w:sz w:val="22"/>
          <w:szCs w:val="22"/>
          <w:lang w:eastAsia="ru-RU"/>
        </w:rPr>
        <w:instrText xml:space="preserve"> \* MERGEFORMAT </w:instrText>
      </w:r>
      <w:r w:rsidR="00071416" w:rsidRPr="00CF66EC">
        <w:rPr>
          <w:rFonts w:ascii="Times New Roman" w:hAnsi="Times New Roman"/>
          <w:sz w:val="22"/>
          <w:szCs w:val="22"/>
          <w:lang w:eastAsia="ru-RU"/>
        </w:rPr>
      </w:r>
      <w:r w:rsidR="00071416" w:rsidRPr="00CF66EC">
        <w:rPr>
          <w:rFonts w:ascii="Times New Roman" w:hAnsi="Times New Roman"/>
          <w:sz w:val="22"/>
          <w:szCs w:val="22"/>
          <w:lang w:eastAsia="ru-RU"/>
        </w:rPr>
        <w:fldChar w:fldCharType="separate"/>
      </w:r>
      <w:r w:rsidR="001A606F">
        <w:rPr>
          <w:rFonts w:ascii="Times New Roman" w:hAnsi="Times New Roman"/>
          <w:sz w:val="22"/>
          <w:szCs w:val="22"/>
          <w:lang w:eastAsia="ru-RU"/>
        </w:rPr>
        <w:t>3.3</w:t>
      </w:r>
      <w:r w:rsidR="00071416" w:rsidRPr="00CF66EC">
        <w:rPr>
          <w:rFonts w:ascii="Times New Roman" w:hAnsi="Times New Roman"/>
          <w:sz w:val="22"/>
          <w:szCs w:val="22"/>
          <w:lang w:eastAsia="ru-RU"/>
        </w:rPr>
        <w:fldChar w:fldCharType="end"/>
      </w:r>
      <w:r w:rsidR="00071416" w:rsidRPr="00CF66EC">
        <w:rPr>
          <w:rFonts w:ascii="Times New Roman" w:hAnsi="Times New Roman"/>
          <w:sz w:val="22"/>
          <w:szCs w:val="22"/>
          <w:lang w:val="ru-RU" w:eastAsia="ru-RU"/>
        </w:rPr>
        <w:t xml:space="preserve"> </w:t>
      </w:r>
      <w:r w:rsidRPr="00CF66EC">
        <w:rPr>
          <w:rFonts w:ascii="Times New Roman" w:hAnsi="Times New Roman"/>
          <w:sz w:val="22"/>
          <w:szCs w:val="22"/>
          <w:lang w:eastAsia="ru-RU"/>
        </w:rPr>
        <w:t>настоящего Положения.</w:t>
      </w:r>
    </w:p>
    <w:p w14:paraId="2A49BC31" w14:textId="77777777"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lang w:eastAsia="ru-RU"/>
        </w:rPr>
      </w:pPr>
      <w:r w:rsidRPr="00CF66EC">
        <w:rPr>
          <w:rFonts w:ascii="Times New Roman" w:hAnsi="Times New Roman"/>
          <w:sz w:val="22"/>
          <w:szCs w:val="22"/>
          <w:lang w:eastAsia="ru-RU"/>
        </w:rPr>
        <w:t>Не допускается проведение закупок без включения соответствующей закупки в ГКПЗ, за исключением следующих случаев:</w:t>
      </w:r>
    </w:p>
    <w:p w14:paraId="69C55F84" w14:textId="77777777" w:rsidR="00D3108C" w:rsidRPr="00CF66EC" w:rsidRDefault="00D3108C" w:rsidP="00102D07">
      <w:pPr>
        <w:pStyle w:val="ad"/>
        <w:numPr>
          <w:ilvl w:val="0"/>
          <w:numId w:val="10"/>
        </w:numPr>
        <w:suppressAutoHyphens/>
        <w:spacing w:line="276" w:lineRule="auto"/>
        <w:ind w:left="0" w:firstLine="567"/>
        <w:jc w:val="both"/>
        <w:rPr>
          <w:rFonts w:ascii="Times New Roman" w:hAnsi="Times New Roman" w:cs="Times New Roman"/>
          <w:lang w:eastAsia="ru-RU"/>
        </w:rPr>
      </w:pPr>
      <w:r w:rsidRPr="00CF66EC">
        <w:rPr>
          <w:rFonts w:ascii="Times New Roman" w:hAnsi="Times New Roman" w:cs="Times New Roman"/>
          <w:lang w:eastAsia="ru-RU"/>
        </w:rPr>
        <w:t xml:space="preserve"> сведения о закупке товаров, работ, услуг составляют государственную тайну, при условии, что такие сведения содержатся в Извещении о закупке,</w:t>
      </w:r>
      <w:r w:rsidR="00533698" w:rsidRPr="00CF66EC">
        <w:rPr>
          <w:rFonts w:ascii="Times New Roman" w:hAnsi="Times New Roman" w:cs="Times New Roman"/>
          <w:lang w:eastAsia="ru-RU"/>
        </w:rPr>
        <w:t xml:space="preserve"> Д</w:t>
      </w:r>
      <w:r w:rsidRPr="00CF66EC">
        <w:rPr>
          <w:rFonts w:ascii="Times New Roman" w:hAnsi="Times New Roman" w:cs="Times New Roman"/>
          <w:lang w:eastAsia="ru-RU"/>
        </w:rPr>
        <w:t>окументации о закупке или в проекте договора;</w:t>
      </w:r>
    </w:p>
    <w:p w14:paraId="53EE423D" w14:textId="77777777" w:rsidR="00D3108C" w:rsidRPr="00CF66EC" w:rsidRDefault="00D3108C" w:rsidP="00102D07">
      <w:pPr>
        <w:pStyle w:val="ad"/>
        <w:numPr>
          <w:ilvl w:val="0"/>
          <w:numId w:val="10"/>
        </w:numPr>
        <w:suppressAutoHyphens/>
        <w:spacing w:line="276" w:lineRule="auto"/>
        <w:ind w:left="0" w:firstLine="567"/>
        <w:jc w:val="both"/>
        <w:rPr>
          <w:rFonts w:ascii="Times New Roman" w:hAnsi="Times New Roman" w:cs="Times New Roman"/>
          <w:lang w:eastAsia="ru-RU"/>
        </w:rPr>
      </w:pPr>
      <w:r w:rsidRPr="00CF66EC">
        <w:rPr>
          <w:rFonts w:ascii="Times New Roman" w:hAnsi="Times New Roman" w:cs="Times New Roman"/>
          <w:lang w:eastAsia="ru-RU"/>
        </w:rPr>
        <w:t xml:space="preserve"> сведения о закупке, по которой принято решение Правительством Российской Федерации в соответствии с частью 16 статьи 4 Закона № 223-ФЗ.</w:t>
      </w:r>
    </w:p>
    <w:p w14:paraId="766FFE97" w14:textId="77777777"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Заказчик вправе в ГКПЗ запланировать закупку, по результатам которой заключается договор на выполнение комплекса работ:</w:t>
      </w:r>
    </w:p>
    <w:p w14:paraId="4186DE4B" w14:textId="77777777" w:rsidR="00D3108C" w:rsidRPr="00CF66EC" w:rsidRDefault="00D3108C" w:rsidP="00102D07">
      <w:pPr>
        <w:pStyle w:val="ad"/>
        <w:numPr>
          <w:ilvl w:val="0"/>
          <w:numId w:val="10"/>
        </w:numPr>
        <w:suppressAutoHyphens/>
        <w:spacing w:line="276" w:lineRule="auto"/>
        <w:ind w:left="0" w:firstLine="567"/>
        <w:jc w:val="both"/>
        <w:rPr>
          <w:rFonts w:ascii="Times New Roman" w:hAnsi="Times New Roman"/>
          <w:lang w:eastAsia="ru-RU"/>
        </w:rPr>
      </w:pPr>
      <w:r w:rsidRPr="00CF66EC">
        <w:rPr>
          <w:rFonts w:ascii="Times New Roman" w:hAnsi="Times New Roman"/>
          <w:lang w:eastAsia="ru-RU"/>
        </w:rPr>
        <w:t xml:space="preserve">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а также поставка оборудования, необходимого для эксплуатации такого объекта.</w:t>
      </w:r>
    </w:p>
    <w:p w14:paraId="6E0AAB66" w14:textId="77777777" w:rsidR="00D3108C" w:rsidRPr="00CF66EC" w:rsidRDefault="00036E7F" w:rsidP="00102D07">
      <w:pPr>
        <w:pStyle w:val="3"/>
        <w:tabs>
          <w:tab w:val="clear" w:pos="360"/>
          <w:tab w:val="left" w:pos="0"/>
          <w:tab w:val="left" w:pos="567"/>
          <w:tab w:val="left" w:pos="851"/>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ab/>
      </w:r>
      <w:r w:rsidR="00D3108C" w:rsidRPr="00CF66EC">
        <w:rPr>
          <w:rFonts w:ascii="Times New Roman" w:hAnsi="Times New Roman"/>
          <w:sz w:val="22"/>
          <w:szCs w:val="22"/>
          <w:lang w:val="ru-RU" w:eastAsia="ru-RU"/>
        </w:rPr>
        <w:t>В этом случае формируется неделимый лот с выделением предложений Участника закупки по всем компонентам комплекса работ, с целью проверки реализуемости предложений Участников закупки и определению цен на отдельные компоненты</w:t>
      </w:r>
      <w:r w:rsidRPr="00CF66EC">
        <w:rPr>
          <w:rFonts w:ascii="Times New Roman" w:hAnsi="Times New Roman"/>
          <w:sz w:val="22"/>
          <w:szCs w:val="22"/>
          <w:lang w:val="ru-RU" w:eastAsia="ru-RU"/>
        </w:rPr>
        <w:t>.</w:t>
      </w:r>
    </w:p>
    <w:p w14:paraId="2A5E6530" w14:textId="77777777" w:rsidR="00D3108C" w:rsidRPr="00CF66EC" w:rsidRDefault="00036E7F" w:rsidP="00102D07">
      <w:pPr>
        <w:pStyle w:val="3"/>
        <w:tabs>
          <w:tab w:val="clear" w:pos="360"/>
          <w:tab w:val="left" w:pos="0"/>
          <w:tab w:val="left" w:pos="567"/>
          <w:tab w:val="left" w:pos="851"/>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ab/>
      </w:r>
      <w:r w:rsidR="00D3108C" w:rsidRPr="00CF66EC">
        <w:rPr>
          <w:rFonts w:ascii="Times New Roman" w:hAnsi="Times New Roman"/>
          <w:sz w:val="22"/>
          <w:szCs w:val="22"/>
          <w:lang w:val="ru-RU" w:eastAsia="ru-RU"/>
        </w:rPr>
        <w:t xml:space="preserve">В иных случаях Продукция закупки формируется отдельным лотом, </w:t>
      </w:r>
      <w:r w:rsidR="009442B6" w:rsidRPr="00CF66EC">
        <w:rPr>
          <w:rFonts w:ascii="Times New Roman" w:hAnsi="Times New Roman"/>
          <w:sz w:val="22"/>
          <w:szCs w:val="22"/>
          <w:lang w:val="ru-RU" w:eastAsia="ru-RU"/>
        </w:rPr>
        <w:t>например,</w:t>
      </w:r>
      <w:r w:rsidR="00D3108C" w:rsidRPr="00CF66EC">
        <w:rPr>
          <w:rFonts w:ascii="Times New Roman" w:hAnsi="Times New Roman"/>
          <w:sz w:val="22"/>
          <w:szCs w:val="22"/>
          <w:lang w:val="ru-RU" w:eastAsia="ru-RU"/>
        </w:rPr>
        <w:t xml:space="preserve"> на выполнение инженерных изысканий, на выполнение работ по строительству, на выполнение капитального ремонта и т.д.</w:t>
      </w:r>
    </w:p>
    <w:p w14:paraId="025CA31B" w14:textId="77777777"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При формировании лотов запрещается ограничение конкуренции между Участниками закупки путем включения в состав одного лота товаров, работ, услуг технологически и функционально не связанных между собой.</w:t>
      </w:r>
    </w:p>
    <w:p w14:paraId="36E9ECEB" w14:textId="77777777"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В течение календарного года возможны изменения утвержденной ГКПЗ. Изменение ГКПЗ может осуществляться:</w:t>
      </w:r>
    </w:p>
    <w:p w14:paraId="4732D05C" w14:textId="64BB07F0" w:rsidR="00D3108C" w:rsidRPr="00CF66EC" w:rsidRDefault="00D3108C" w:rsidP="00102D07">
      <w:pPr>
        <w:pStyle w:val="3"/>
        <w:numPr>
          <w:ilvl w:val="0"/>
          <w:numId w:val="11"/>
        </w:numPr>
        <w:tabs>
          <w:tab w:val="left" w:pos="851"/>
          <w:tab w:val="left" w:pos="1701"/>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t xml:space="preserve">ЦКК в соответствии с </w:t>
      </w:r>
      <w:r w:rsidR="00071416" w:rsidRPr="00CF66EC">
        <w:rPr>
          <w:rFonts w:ascii="Times New Roman" w:hAnsi="Times New Roman"/>
          <w:sz w:val="22"/>
          <w:szCs w:val="22"/>
          <w:lang w:val="ru-RU" w:eastAsia="ru-RU"/>
        </w:rPr>
        <w:t>п.</w:t>
      </w:r>
      <w:r w:rsidRPr="00CF66EC">
        <w:rPr>
          <w:rFonts w:ascii="Times New Roman" w:hAnsi="Times New Roman"/>
          <w:sz w:val="22"/>
          <w:szCs w:val="22"/>
          <w:lang w:val="ru-RU" w:eastAsia="ru-RU"/>
        </w:rPr>
        <w:fldChar w:fldCharType="begin"/>
      </w:r>
      <w:r w:rsidRPr="00CF66EC">
        <w:rPr>
          <w:rFonts w:ascii="Times New Roman" w:hAnsi="Times New Roman"/>
          <w:sz w:val="22"/>
          <w:szCs w:val="22"/>
          <w:lang w:val="ru-RU" w:eastAsia="ru-RU"/>
        </w:rPr>
        <w:instrText xml:space="preserve"> REF _Ref112927686 \r \h </w:instrText>
      </w:r>
      <w:r w:rsidR="009314AF">
        <w:rPr>
          <w:rFonts w:ascii="Times New Roman" w:hAnsi="Times New Roman"/>
          <w:sz w:val="22"/>
          <w:szCs w:val="22"/>
          <w:lang w:val="ru-RU" w:eastAsia="ru-RU"/>
        </w:rPr>
        <w:instrText xml:space="preserve"> \* MERGEFORMAT </w:instrText>
      </w:r>
      <w:r w:rsidRPr="00CF66EC">
        <w:rPr>
          <w:rFonts w:ascii="Times New Roman" w:hAnsi="Times New Roman"/>
          <w:sz w:val="22"/>
          <w:szCs w:val="22"/>
          <w:lang w:val="ru-RU" w:eastAsia="ru-RU"/>
        </w:rPr>
      </w:r>
      <w:r w:rsidRPr="00CF66EC">
        <w:rPr>
          <w:rFonts w:ascii="Times New Roman" w:hAnsi="Times New Roman"/>
          <w:sz w:val="22"/>
          <w:szCs w:val="22"/>
          <w:lang w:val="ru-RU" w:eastAsia="ru-RU"/>
        </w:rPr>
        <w:fldChar w:fldCharType="separate"/>
      </w:r>
      <w:r w:rsidR="001A606F">
        <w:rPr>
          <w:rFonts w:ascii="Times New Roman" w:hAnsi="Times New Roman"/>
          <w:sz w:val="22"/>
          <w:szCs w:val="22"/>
          <w:lang w:val="ru-RU" w:eastAsia="ru-RU"/>
        </w:rPr>
        <w:t>4.2.9</w:t>
      </w:r>
      <w:r w:rsidRPr="00CF66EC">
        <w:rPr>
          <w:rFonts w:ascii="Times New Roman" w:hAnsi="Times New Roman"/>
          <w:sz w:val="22"/>
          <w:szCs w:val="22"/>
          <w:lang w:val="ru-RU" w:eastAsia="ru-RU"/>
        </w:rPr>
        <w:fldChar w:fldCharType="end"/>
      </w:r>
      <w:r w:rsidRPr="00CF66EC">
        <w:rPr>
          <w:rFonts w:ascii="Times New Roman" w:hAnsi="Times New Roman"/>
          <w:sz w:val="22"/>
          <w:szCs w:val="22"/>
          <w:lang w:val="ru-RU" w:eastAsia="ru-RU"/>
        </w:rPr>
        <w:t xml:space="preserve"> настоящего Положения с обязательным информированием Правления Общества в 10-дневный срок;</w:t>
      </w:r>
    </w:p>
    <w:p w14:paraId="037033DD" w14:textId="77777777" w:rsidR="00D3108C" w:rsidRPr="00CF66EC" w:rsidRDefault="00D3108C" w:rsidP="00102D07">
      <w:pPr>
        <w:pStyle w:val="3"/>
        <w:numPr>
          <w:ilvl w:val="0"/>
          <w:numId w:val="11"/>
        </w:numPr>
        <w:tabs>
          <w:tab w:val="left" w:pos="851"/>
          <w:tab w:val="left" w:pos="1701"/>
          <w:tab w:val="left" w:pos="2520"/>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lastRenderedPageBreak/>
        <w:t>Правлением Общества в случае невозможности выделения источников финансирования за счет перераспределения Бизнес-плана.</w:t>
      </w:r>
    </w:p>
    <w:p w14:paraId="028261FB" w14:textId="77777777" w:rsidR="00D3108C" w:rsidRPr="00CF66EC" w:rsidRDefault="00071416" w:rsidP="00102D07">
      <w:pPr>
        <w:pStyle w:val="14"/>
        <w:tabs>
          <w:tab w:val="left" w:pos="567"/>
        </w:tabs>
        <w:suppressAutoHyphens/>
        <w:spacing w:line="276" w:lineRule="auto"/>
        <w:ind w:left="0" w:firstLine="0"/>
        <w:rPr>
          <w:strike/>
          <w:sz w:val="22"/>
          <w:szCs w:val="22"/>
        </w:rPr>
      </w:pPr>
      <w:r w:rsidRPr="00CF66EC">
        <w:rPr>
          <w:sz w:val="22"/>
          <w:szCs w:val="22"/>
        </w:rPr>
        <w:tab/>
      </w:r>
      <w:r w:rsidR="00D3108C" w:rsidRPr="00783082">
        <w:rPr>
          <w:sz w:val="22"/>
          <w:szCs w:val="22"/>
        </w:rPr>
        <w:t>Изменения в ГКПЗ вносятся до размеще</w:t>
      </w:r>
      <w:r w:rsidR="00533698" w:rsidRPr="00783082">
        <w:rPr>
          <w:sz w:val="22"/>
          <w:szCs w:val="22"/>
        </w:rPr>
        <w:t>ния в ЕИС Извещения о закупке, Д</w:t>
      </w:r>
      <w:r w:rsidR="00D3108C" w:rsidRPr="00783082">
        <w:rPr>
          <w:sz w:val="22"/>
          <w:szCs w:val="22"/>
        </w:rPr>
        <w:t>окументации о закупке.</w:t>
      </w:r>
      <w:r w:rsidR="00D3108C" w:rsidRPr="00CF66EC">
        <w:rPr>
          <w:sz w:val="22"/>
          <w:szCs w:val="22"/>
        </w:rPr>
        <w:t xml:space="preserve"> </w:t>
      </w:r>
    </w:p>
    <w:p w14:paraId="5EF5929A" w14:textId="77777777" w:rsidR="00D3108C" w:rsidRPr="00CF66EC" w:rsidRDefault="00D3108C" w:rsidP="00102D07">
      <w:pPr>
        <w:pStyle w:val="3"/>
        <w:numPr>
          <w:ilvl w:val="2"/>
          <w:numId w:val="2"/>
        </w:numPr>
        <w:tabs>
          <w:tab w:val="left" w:pos="0"/>
          <w:tab w:val="left" w:pos="567"/>
          <w:tab w:val="left" w:pos="709"/>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В течение планового периода изменения утвержденной ГКПЗ проводится в следующих случаях:</w:t>
      </w:r>
    </w:p>
    <w:p w14:paraId="0E061589" w14:textId="77777777" w:rsidR="00D3108C" w:rsidRPr="00CF66EC" w:rsidRDefault="00D3108C" w:rsidP="00102D07">
      <w:pPr>
        <w:pStyle w:val="3"/>
        <w:numPr>
          <w:ilvl w:val="0"/>
          <w:numId w:val="12"/>
        </w:numPr>
        <w:tabs>
          <w:tab w:val="left" w:pos="851"/>
          <w:tab w:val="left" w:pos="1701"/>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t>изменения потребности в Продукции, в том числе объема, стоимости и сроках ее приобретения;</w:t>
      </w:r>
    </w:p>
    <w:p w14:paraId="1A74EF5B" w14:textId="77777777" w:rsidR="00D3108C" w:rsidRPr="00CF66EC" w:rsidRDefault="00D3108C" w:rsidP="00102D07">
      <w:pPr>
        <w:pStyle w:val="3"/>
        <w:numPr>
          <w:ilvl w:val="0"/>
          <w:numId w:val="12"/>
        </w:numPr>
        <w:tabs>
          <w:tab w:val="left" w:pos="851"/>
          <w:tab w:val="left" w:pos="1701"/>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t>изменения способа закупки Продукции;</w:t>
      </w:r>
    </w:p>
    <w:p w14:paraId="130F2D95" w14:textId="77777777" w:rsidR="00D3108C" w:rsidRPr="00CF66EC" w:rsidRDefault="00D3108C" w:rsidP="00102D07">
      <w:pPr>
        <w:pStyle w:val="3"/>
        <w:numPr>
          <w:ilvl w:val="0"/>
          <w:numId w:val="12"/>
        </w:numPr>
        <w:tabs>
          <w:tab w:val="left" w:pos="851"/>
          <w:tab w:val="left" w:pos="1701"/>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t>изменения срока исполнения договора;</w:t>
      </w:r>
    </w:p>
    <w:p w14:paraId="48547775" w14:textId="77777777" w:rsidR="00D3108C" w:rsidRPr="00CF66EC" w:rsidRDefault="00D3108C" w:rsidP="00102D07">
      <w:pPr>
        <w:pStyle w:val="3"/>
        <w:numPr>
          <w:ilvl w:val="0"/>
          <w:numId w:val="12"/>
        </w:numPr>
        <w:tabs>
          <w:tab w:val="left" w:pos="851"/>
          <w:tab w:val="left" w:pos="1701"/>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t>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ГКПЗ;</w:t>
      </w:r>
    </w:p>
    <w:p w14:paraId="6B77A489" w14:textId="77777777" w:rsidR="00D3108C" w:rsidRPr="00CF66EC" w:rsidRDefault="00D3108C" w:rsidP="00102D07">
      <w:pPr>
        <w:pStyle w:val="3"/>
        <w:numPr>
          <w:ilvl w:val="0"/>
          <w:numId w:val="12"/>
        </w:numPr>
        <w:tabs>
          <w:tab w:val="left" w:pos="851"/>
          <w:tab w:val="left" w:pos="1701"/>
        </w:tabs>
        <w:suppressAutoHyphens/>
        <w:spacing w:line="276" w:lineRule="auto"/>
        <w:ind w:left="0" w:firstLine="567"/>
        <w:rPr>
          <w:rFonts w:ascii="Times New Roman" w:hAnsi="Times New Roman"/>
          <w:sz w:val="22"/>
          <w:szCs w:val="22"/>
          <w:lang w:val="ru-RU" w:eastAsia="ru-RU"/>
        </w:rPr>
      </w:pPr>
      <w:r w:rsidRPr="00CF66EC">
        <w:rPr>
          <w:rFonts w:ascii="Times New Roman" w:hAnsi="Times New Roman"/>
          <w:sz w:val="22"/>
          <w:szCs w:val="22"/>
          <w:lang w:val="ru-RU" w:eastAsia="ru-RU"/>
        </w:rPr>
        <w:t>наступления непредвиденных обстоятельств (вследствие аварии (или инцидента));</w:t>
      </w:r>
    </w:p>
    <w:p w14:paraId="67EFFE39" w14:textId="77777777" w:rsidR="00D3108C" w:rsidRPr="00CF66EC" w:rsidRDefault="00D3108C" w:rsidP="00102D07">
      <w:pPr>
        <w:pStyle w:val="3"/>
        <w:numPr>
          <w:ilvl w:val="0"/>
          <w:numId w:val="12"/>
        </w:numPr>
        <w:tabs>
          <w:tab w:val="left" w:pos="851"/>
          <w:tab w:val="left" w:pos="1701"/>
        </w:tabs>
        <w:suppressAutoHyphens/>
        <w:spacing w:line="276" w:lineRule="auto"/>
        <w:ind w:left="0" w:firstLine="567"/>
        <w:rPr>
          <w:rFonts w:ascii="Times New Roman" w:hAnsi="Times New Roman"/>
          <w:sz w:val="22"/>
          <w:szCs w:val="22"/>
        </w:rPr>
      </w:pPr>
      <w:r w:rsidRPr="00CF66EC">
        <w:rPr>
          <w:rFonts w:ascii="Times New Roman" w:hAnsi="Times New Roman"/>
          <w:sz w:val="22"/>
          <w:szCs w:val="22"/>
          <w:lang w:val="ru-RU" w:eastAsia="ru-RU"/>
        </w:rPr>
        <w:t>изменения Бизнес-плана Общества</w:t>
      </w:r>
      <w:r w:rsidRPr="00CF66EC">
        <w:rPr>
          <w:rFonts w:ascii="Times New Roman" w:hAnsi="Times New Roman"/>
          <w:sz w:val="22"/>
          <w:szCs w:val="22"/>
        </w:rPr>
        <w:t xml:space="preserve">, если данные </w:t>
      </w:r>
      <w:r w:rsidRPr="00CF66EC">
        <w:rPr>
          <w:rFonts w:ascii="Times New Roman" w:hAnsi="Times New Roman"/>
          <w:sz w:val="22"/>
          <w:szCs w:val="22"/>
          <w:lang w:val="ru-RU"/>
        </w:rPr>
        <w:t xml:space="preserve">изменения </w:t>
      </w:r>
      <w:r w:rsidRPr="00CF66EC">
        <w:rPr>
          <w:rFonts w:ascii="Times New Roman" w:hAnsi="Times New Roman"/>
          <w:sz w:val="22"/>
          <w:szCs w:val="22"/>
        </w:rPr>
        <w:t>меняют сведения, указанные в ГКПЗ.</w:t>
      </w:r>
    </w:p>
    <w:p w14:paraId="7CF8C49E" w14:textId="7C98D79A" w:rsidR="00D3108C" w:rsidRPr="00CF66EC" w:rsidRDefault="00D3108C"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bookmarkStart w:id="288" w:name="_Ref112927686"/>
      <w:r w:rsidRPr="00CF66EC">
        <w:rPr>
          <w:rFonts w:ascii="Times New Roman" w:hAnsi="Times New Roman"/>
          <w:sz w:val="22"/>
          <w:szCs w:val="22"/>
          <w:lang w:val="ru-RU" w:eastAsia="ru-RU"/>
        </w:rPr>
        <w:t>Любые изменения ГКПЗ не должны нарушать соответствия между ГКПЗ и Бизнес-планом Общества. Решение ЦКК о внеплановой закупке сопровождается перераспределением Бизнес-плана Общества.</w:t>
      </w:r>
      <w:bookmarkEnd w:id="288"/>
      <w:r w:rsidRPr="00CF66EC">
        <w:rPr>
          <w:rFonts w:ascii="Times New Roman" w:hAnsi="Times New Roman"/>
          <w:sz w:val="22"/>
          <w:szCs w:val="22"/>
          <w:lang w:val="ru-RU" w:eastAsia="ru-RU"/>
        </w:rPr>
        <w:t xml:space="preserve"> </w:t>
      </w:r>
    </w:p>
    <w:p w14:paraId="6E9BE186" w14:textId="77777777" w:rsidR="00D3108C" w:rsidRPr="00CF66EC" w:rsidRDefault="00D3108C"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формировании ГКПЗ на следующий календарный год учитываются:</w:t>
      </w:r>
    </w:p>
    <w:p w14:paraId="6D27C2E5" w14:textId="77777777" w:rsidR="00D3108C" w:rsidRPr="00CF66EC" w:rsidRDefault="00D3108C" w:rsidP="00102D07">
      <w:pPr>
        <w:pStyle w:val="ad"/>
        <w:numPr>
          <w:ilvl w:val="0"/>
          <w:numId w:val="10"/>
        </w:numPr>
        <w:suppressAutoHyphens/>
        <w:spacing w:line="276" w:lineRule="auto"/>
        <w:ind w:left="0" w:firstLine="567"/>
        <w:jc w:val="both"/>
        <w:rPr>
          <w:rFonts w:ascii="Times New Roman" w:hAnsi="Times New Roman" w:cs="Times New Roman"/>
          <w:lang w:eastAsia="ru-RU"/>
        </w:rPr>
      </w:pPr>
      <w:r w:rsidRPr="00CF66EC">
        <w:rPr>
          <w:rFonts w:ascii="Times New Roman" w:hAnsi="Times New Roman" w:cs="Times New Roman"/>
        </w:rPr>
        <w:t xml:space="preserve"> </w:t>
      </w:r>
      <w:r w:rsidRPr="00CF66EC">
        <w:rPr>
          <w:rFonts w:ascii="Times New Roman" w:hAnsi="Times New Roman" w:cs="Times New Roman"/>
          <w:lang w:eastAsia="ru-RU"/>
        </w:rPr>
        <w:t>заявки структурных подразделений Общества на приобретение Продукции;</w:t>
      </w:r>
    </w:p>
    <w:p w14:paraId="296CB6B7" w14:textId="77777777" w:rsidR="00D3108C" w:rsidRPr="00CF66EC" w:rsidRDefault="00D3108C" w:rsidP="00102D07">
      <w:pPr>
        <w:pStyle w:val="ad"/>
        <w:numPr>
          <w:ilvl w:val="0"/>
          <w:numId w:val="10"/>
        </w:numPr>
        <w:suppressAutoHyphens/>
        <w:spacing w:line="276" w:lineRule="auto"/>
        <w:ind w:left="0" w:firstLine="567"/>
        <w:jc w:val="both"/>
        <w:rPr>
          <w:rFonts w:ascii="Times New Roman" w:hAnsi="Times New Roman" w:cs="Times New Roman"/>
        </w:rPr>
      </w:pPr>
      <w:r w:rsidRPr="00CF66EC">
        <w:rPr>
          <w:rFonts w:ascii="Times New Roman" w:hAnsi="Times New Roman" w:cs="Times New Roman"/>
          <w:lang w:eastAsia="ru-RU"/>
        </w:rPr>
        <w:t xml:space="preserve"> предполагаемые закупки Продукции в рамках мероприятий Бизнес-плана Общества по реализации программ</w:t>
      </w:r>
      <w:r w:rsidRPr="00CF66EC">
        <w:rPr>
          <w:rFonts w:ascii="Times New Roman" w:hAnsi="Times New Roman" w:cs="Times New Roman"/>
        </w:rPr>
        <w:t>, определяющих деятельность Заказчика.</w:t>
      </w:r>
    </w:p>
    <w:p w14:paraId="4AAA5722" w14:textId="77777777" w:rsidR="006C5452" w:rsidRPr="00CF66EC" w:rsidRDefault="006C5452" w:rsidP="00102D07">
      <w:pPr>
        <w:pStyle w:val="13"/>
        <w:keepNext w:val="0"/>
        <w:numPr>
          <w:ilvl w:val="0"/>
          <w:numId w:val="2"/>
        </w:numPr>
        <w:tabs>
          <w:tab w:val="left" w:pos="284"/>
          <w:tab w:val="left" w:pos="567"/>
        </w:tabs>
        <w:suppressAutoHyphens/>
        <w:spacing w:before="120" w:after="120" w:line="276" w:lineRule="auto"/>
        <w:ind w:left="357" w:hanging="357"/>
        <w:rPr>
          <w:rFonts w:ascii="Times New Roman" w:hAnsi="Times New Roman"/>
          <w:b w:val="0"/>
          <w:bCs/>
          <w:sz w:val="22"/>
          <w:szCs w:val="22"/>
        </w:rPr>
      </w:pPr>
      <w:bookmarkStart w:id="289" w:name="_Toc115082271"/>
      <w:r w:rsidRPr="00CF66EC">
        <w:rPr>
          <w:rFonts w:ascii="Times New Roman" w:hAnsi="Times New Roman"/>
          <w:bCs/>
          <w:sz w:val="22"/>
          <w:szCs w:val="22"/>
        </w:rPr>
        <w:t>Способы закупок, их разновидности, условия применения</w:t>
      </w:r>
      <w:bookmarkEnd w:id="289"/>
    </w:p>
    <w:p w14:paraId="03DD863A"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r w:rsidRPr="00CF66EC">
        <w:rPr>
          <w:bCs/>
          <w:sz w:val="22"/>
          <w:szCs w:val="22"/>
        </w:rPr>
        <w:tab/>
      </w:r>
      <w:bookmarkStart w:id="290" w:name="_Toc115082272"/>
      <w:r w:rsidRPr="00CF66EC">
        <w:rPr>
          <w:bCs/>
          <w:sz w:val="22"/>
          <w:szCs w:val="22"/>
        </w:rPr>
        <w:t>Применяемые способы закупок</w:t>
      </w:r>
      <w:bookmarkEnd w:id="290"/>
    </w:p>
    <w:p w14:paraId="64730E7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Настоящее Положение при закупке товаров, работ, услуг для потребностей Общества предусматривает конкурентные и неконкурентные закупки, а также порядок их осуществления с учетом требований Закона № 223-ФЗ.</w:t>
      </w:r>
    </w:p>
    <w:p w14:paraId="2D001D84"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291" w:name="_Ref114576500"/>
      <w:r w:rsidRPr="00CF66EC">
        <w:rPr>
          <w:rFonts w:ascii="Times New Roman" w:hAnsi="Times New Roman"/>
          <w:sz w:val="22"/>
          <w:szCs w:val="22"/>
        </w:rPr>
        <w:t>Конкурентные закупки осуществляются следующими способами:</w:t>
      </w:r>
      <w:bookmarkEnd w:id="291"/>
    </w:p>
    <w:p w14:paraId="787922B2" w14:textId="77777777" w:rsidR="006C5452" w:rsidRPr="00CF66EC" w:rsidRDefault="006C5452" w:rsidP="00102D07">
      <w:pPr>
        <w:pStyle w:val="ab"/>
        <w:numPr>
          <w:ilvl w:val="0"/>
          <w:numId w:val="13"/>
        </w:numPr>
        <w:tabs>
          <w:tab w:val="left" w:pos="567"/>
        </w:tabs>
        <w:suppressAutoHyphens/>
        <w:spacing w:line="276" w:lineRule="auto"/>
        <w:contextualSpacing w:val="0"/>
        <w:rPr>
          <w:rFonts w:eastAsiaTheme="minorHAnsi"/>
          <w:vanish/>
          <w:sz w:val="22"/>
          <w:szCs w:val="22"/>
          <w:lang w:eastAsia="en-US"/>
        </w:rPr>
      </w:pPr>
    </w:p>
    <w:p w14:paraId="5A350D62" w14:textId="77777777" w:rsidR="006C5452" w:rsidRPr="00CF66EC" w:rsidRDefault="006C5452" w:rsidP="00102D07">
      <w:pPr>
        <w:pStyle w:val="ab"/>
        <w:numPr>
          <w:ilvl w:val="0"/>
          <w:numId w:val="13"/>
        </w:numPr>
        <w:tabs>
          <w:tab w:val="left" w:pos="567"/>
        </w:tabs>
        <w:suppressAutoHyphens/>
        <w:spacing w:line="276" w:lineRule="auto"/>
        <w:contextualSpacing w:val="0"/>
        <w:rPr>
          <w:rFonts w:eastAsiaTheme="minorHAnsi"/>
          <w:vanish/>
          <w:sz w:val="22"/>
          <w:szCs w:val="22"/>
          <w:lang w:eastAsia="en-US"/>
        </w:rPr>
      </w:pPr>
    </w:p>
    <w:p w14:paraId="404F5938" w14:textId="77777777" w:rsidR="006C5452" w:rsidRPr="00CF66EC" w:rsidRDefault="006C5452" w:rsidP="00102D07">
      <w:pPr>
        <w:pStyle w:val="ab"/>
        <w:numPr>
          <w:ilvl w:val="0"/>
          <w:numId w:val="13"/>
        </w:numPr>
        <w:tabs>
          <w:tab w:val="left" w:pos="567"/>
        </w:tabs>
        <w:suppressAutoHyphens/>
        <w:spacing w:line="276" w:lineRule="auto"/>
        <w:contextualSpacing w:val="0"/>
        <w:rPr>
          <w:rFonts w:eastAsiaTheme="minorHAnsi"/>
          <w:vanish/>
          <w:sz w:val="22"/>
          <w:szCs w:val="22"/>
          <w:lang w:eastAsia="en-US"/>
        </w:rPr>
      </w:pPr>
    </w:p>
    <w:p w14:paraId="3F1E9368" w14:textId="77777777" w:rsidR="006C5452" w:rsidRPr="00CF66EC" w:rsidRDefault="006C5452" w:rsidP="00102D07">
      <w:pPr>
        <w:pStyle w:val="ab"/>
        <w:numPr>
          <w:ilvl w:val="0"/>
          <w:numId w:val="13"/>
        </w:numPr>
        <w:tabs>
          <w:tab w:val="left" w:pos="567"/>
        </w:tabs>
        <w:suppressAutoHyphens/>
        <w:spacing w:line="276" w:lineRule="auto"/>
        <w:contextualSpacing w:val="0"/>
        <w:rPr>
          <w:rFonts w:eastAsiaTheme="minorHAnsi"/>
          <w:vanish/>
          <w:sz w:val="22"/>
          <w:szCs w:val="22"/>
          <w:lang w:eastAsia="en-US"/>
        </w:rPr>
      </w:pPr>
    </w:p>
    <w:p w14:paraId="1309E35C" w14:textId="77777777" w:rsidR="006C5452" w:rsidRPr="00CF66EC" w:rsidRDefault="006C5452" w:rsidP="00102D07">
      <w:pPr>
        <w:pStyle w:val="ab"/>
        <w:numPr>
          <w:ilvl w:val="0"/>
          <w:numId w:val="13"/>
        </w:numPr>
        <w:tabs>
          <w:tab w:val="left" w:pos="567"/>
        </w:tabs>
        <w:suppressAutoHyphens/>
        <w:spacing w:line="276" w:lineRule="auto"/>
        <w:contextualSpacing w:val="0"/>
        <w:rPr>
          <w:rFonts w:eastAsiaTheme="minorHAnsi"/>
          <w:vanish/>
          <w:sz w:val="22"/>
          <w:szCs w:val="22"/>
          <w:lang w:eastAsia="en-US"/>
        </w:rPr>
      </w:pPr>
    </w:p>
    <w:p w14:paraId="7D640D72" w14:textId="77777777" w:rsidR="006C5452" w:rsidRPr="00CF66EC" w:rsidRDefault="006C5452"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0264C421" w14:textId="77777777" w:rsidR="006C5452" w:rsidRPr="00CF66EC" w:rsidRDefault="006C5452" w:rsidP="00102D07">
      <w:pPr>
        <w:pStyle w:val="ab"/>
        <w:numPr>
          <w:ilvl w:val="2"/>
          <w:numId w:val="13"/>
        </w:numPr>
        <w:tabs>
          <w:tab w:val="left" w:pos="567"/>
        </w:tabs>
        <w:suppressAutoHyphens/>
        <w:spacing w:line="276" w:lineRule="auto"/>
        <w:contextualSpacing w:val="0"/>
        <w:rPr>
          <w:rFonts w:eastAsiaTheme="minorHAnsi"/>
          <w:vanish/>
          <w:sz w:val="22"/>
          <w:szCs w:val="22"/>
          <w:lang w:eastAsia="en-US"/>
        </w:rPr>
      </w:pPr>
    </w:p>
    <w:p w14:paraId="6EC4E740" w14:textId="77777777" w:rsidR="006C5452" w:rsidRPr="00CF66EC" w:rsidRDefault="006C5452" w:rsidP="00102D07">
      <w:pPr>
        <w:pStyle w:val="ab"/>
        <w:numPr>
          <w:ilvl w:val="2"/>
          <w:numId w:val="13"/>
        </w:numPr>
        <w:tabs>
          <w:tab w:val="left" w:pos="567"/>
        </w:tabs>
        <w:suppressAutoHyphens/>
        <w:spacing w:line="276" w:lineRule="auto"/>
        <w:contextualSpacing w:val="0"/>
        <w:rPr>
          <w:rFonts w:eastAsiaTheme="minorHAnsi"/>
          <w:vanish/>
          <w:sz w:val="22"/>
          <w:szCs w:val="22"/>
          <w:lang w:eastAsia="en-US"/>
        </w:rPr>
      </w:pPr>
    </w:p>
    <w:p w14:paraId="12E8641D" w14:textId="77777777" w:rsidR="006C5452" w:rsidRPr="00CF66EC" w:rsidRDefault="006C5452" w:rsidP="00102D07">
      <w:pPr>
        <w:pStyle w:val="ad"/>
        <w:numPr>
          <w:ilvl w:val="3"/>
          <w:numId w:val="13"/>
        </w:numPr>
        <w:tabs>
          <w:tab w:val="left" w:pos="567"/>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Торговым путем:</w:t>
      </w:r>
    </w:p>
    <w:p w14:paraId="78555944" w14:textId="77777777" w:rsidR="006C5452" w:rsidRPr="00CF66EC" w:rsidRDefault="006C5452" w:rsidP="00102D07">
      <w:pPr>
        <w:pStyle w:val="ad"/>
        <w:numPr>
          <w:ilvl w:val="0"/>
          <w:numId w:val="14"/>
        </w:numPr>
        <w:tabs>
          <w:tab w:val="left" w:pos="284"/>
        </w:tabs>
        <w:suppressAutoHyphens/>
        <w:spacing w:line="276" w:lineRule="auto"/>
        <w:jc w:val="both"/>
        <w:rPr>
          <w:rFonts w:ascii="Times New Roman" w:hAnsi="Times New Roman" w:cs="Times New Roman"/>
        </w:rPr>
      </w:pPr>
      <w:r w:rsidRPr="00CF66EC">
        <w:rPr>
          <w:rFonts w:ascii="Times New Roman" w:hAnsi="Times New Roman" w:cs="Times New Roman"/>
        </w:rPr>
        <w:t>конкурс;</w:t>
      </w:r>
    </w:p>
    <w:p w14:paraId="7D4E7066" w14:textId="77777777" w:rsidR="006C5452" w:rsidRPr="00CF66EC" w:rsidRDefault="006C5452" w:rsidP="00102D07">
      <w:pPr>
        <w:pStyle w:val="ad"/>
        <w:numPr>
          <w:ilvl w:val="0"/>
          <w:numId w:val="14"/>
        </w:numPr>
        <w:tabs>
          <w:tab w:val="left" w:pos="993"/>
        </w:tabs>
        <w:suppressAutoHyphens/>
        <w:spacing w:line="276" w:lineRule="auto"/>
        <w:jc w:val="both"/>
        <w:rPr>
          <w:rFonts w:ascii="Times New Roman" w:hAnsi="Times New Roman" w:cs="Times New Roman"/>
        </w:rPr>
      </w:pPr>
      <w:r w:rsidRPr="00CF66EC">
        <w:rPr>
          <w:rFonts w:ascii="Times New Roman" w:hAnsi="Times New Roman" w:cs="Times New Roman"/>
        </w:rPr>
        <w:t>аукцион;</w:t>
      </w:r>
    </w:p>
    <w:p w14:paraId="453AEC12" w14:textId="77777777" w:rsidR="006C5452" w:rsidRPr="00CF66EC" w:rsidRDefault="006C5452" w:rsidP="00102D07">
      <w:pPr>
        <w:pStyle w:val="ad"/>
        <w:numPr>
          <w:ilvl w:val="0"/>
          <w:numId w:val="14"/>
        </w:numPr>
        <w:tabs>
          <w:tab w:val="left" w:pos="284"/>
        </w:tabs>
        <w:suppressAutoHyphens/>
        <w:spacing w:line="276" w:lineRule="auto"/>
        <w:jc w:val="both"/>
        <w:rPr>
          <w:rFonts w:ascii="Times New Roman" w:hAnsi="Times New Roman" w:cs="Times New Roman"/>
        </w:rPr>
      </w:pPr>
      <w:r w:rsidRPr="00CF66EC">
        <w:rPr>
          <w:rFonts w:ascii="Times New Roman" w:hAnsi="Times New Roman" w:cs="Times New Roman"/>
        </w:rPr>
        <w:t>запрос предложений;</w:t>
      </w:r>
    </w:p>
    <w:p w14:paraId="007F417D" w14:textId="77777777" w:rsidR="006C5452" w:rsidRPr="00CF66EC" w:rsidRDefault="006C5452" w:rsidP="00102D07">
      <w:pPr>
        <w:pStyle w:val="ad"/>
        <w:numPr>
          <w:ilvl w:val="0"/>
          <w:numId w:val="14"/>
        </w:numPr>
        <w:tabs>
          <w:tab w:val="left" w:pos="284"/>
        </w:tabs>
        <w:suppressAutoHyphens/>
        <w:spacing w:line="276" w:lineRule="auto"/>
        <w:jc w:val="both"/>
        <w:rPr>
          <w:rFonts w:ascii="Times New Roman" w:hAnsi="Times New Roman" w:cs="Times New Roman"/>
        </w:rPr>
      </w:pPr>
      <w:r w:rsidRPr="00CF66EC">
        <w:rPr>
          <w:rFonts w:ascii="Times New Roman" w:hAnsi="Times New Roman" w:cs="Times New Roman"/>
        </w:rPr>
        <w:t>запрос котировок.</w:t>
      </w:r>
    </w:p>
    <w:p w14:paraId="2D000ECF" w14:textId="77777777" w:rsidR="006C5452" w:rsidRPr="00CF66EC" w:rsidRDefault="006C5452" w:rsidP="00102D07">
      <w:pPr>
        <w:pStyle w:val="ad"/>
        <w:numPr>
          <w:ilvl w:val="3"/>
          <w:numId w:val="13"/>
        </w:numPr>
        <w:tabs>
          <w:tab w:val="left" w:pos="567"/>
        </w:tabs>
        <w:suppressAutoHyphens/>
        <w:spacing w:line="276" w:lineRule="auto"/>
        <w:ind w:left="0" w:firstLine="0"/>
        <w:jc w:val="both"/>
        <w:rPr>
          <w:rFonts w:ascii="Times New Roman" w:hAnsi="Times New Roman" w:cs="Times New Roman"/>
        </w:rPr>
      </w:pPr>
      <w:bookmarkStart w:id="292" w:name="_Ref114576452"/>
      <w:r w:rsidRPr="00CF66EC">
        <w:rPr>
          <w:rFonts w:ascii="Times New Roman" w:hAnsi="Times New Roman" w:cs="Times New Roman"/>
        </w:rPr>
        <w:t>Неторговым путем:</w:t>
      </w:r>
      <w:bookmarkEnd w:id="292"/>
    </w:p>
    <w:p w14:paraId="7644F017" w14:textId="77777777" w:rsidR="006C5452" w:rsidRPr="00CF66EC" w:rsidRDefault="006C5452" w:rsidP="00102D07">
      <w:pPr>
        <w:pStyle w:val="ad"/>
        <w:numPr>
          <w:ilvl w:val="0"/>
          <w:numId w:val="15"/>
        </w:numPr>
        <w:tabs>
          <w:tab w:val="left" w:pos="284"/>
        </w:tabs>
        <w:suppressAutoHyphens/>
        <w:spacing w:line="276" w:lineRule="auto"/>
        <w:jc w:val="both"/>
        <w:rPr>
          <w:rFonts w:ascii="Times New Roman" w:hAnsi="Times New Roman" w:cs="Times New Roman"/>
        </w:rPr>
      </w:pPr>
      <w:r w:rsidRPr="00CF66EC">
        <w:rPr>
          <w:rFonts w:ascii="Times New Roman" w:hAnsi="Times New Roman" w:cs="Times New Roman"/>
        </w:rPr>
        <w:t>конкурентные переговоры.</w:t>
      </w:r>
    </w:p>
    <w:p w14:paraId="4DBBA657" w14:textId="77777777" w:rsidR="006C5452" w:rsidRPr="00CF66EC" w:rsidRDefault="006C5452" w:rsidP="00102D07">
      <w:pPr>
        <w:pStyle w:val="ad"/>
        <w:numPr>
          <w:ilvl w:val="3"/>
          <w:numId w:val="13"/>
        </w:numPr>
        <w:tabs>
          <w:tab w:val="left" w:pos="567"/>
        </w:tabs>
        <w:suppressAutoHyphens/>
        <w:spacing w:line="276" w:lineRule="auto"/>
        <w:ind w:left="0" w:firstLine="0"/>
        <w:jc w:val="both"/>
        <w:rPr>
          <w:rFonts w:ascii="Times New Roman" w:hAnsi="Times New Roman" w:cs="Times New Roman"/>
        </w:rPr>
      </w:pPr>
      <w:bookmarkStart w:id="293" w:name="_Ref114576460"/>
      <w:r w:rsidRPr="00CF66EC">
        <w:rPr>
          <w:rFonts w:ascii="Times New Roman" w:hAnsi="Times New Roman" w:cs="Times New Roman"/>
        </w:rPr>
        <w:t>Прочим путем:</w:t>
      </w:r>
      <w:bookmarkEnd w:id="293"/>
    </w:p>
    <w:p w14:paraId="32E94321" w14:textId="77777777" w:rsidR="006C5452" w:rsidRPr="00CF66EC" w:rsidRDefault="006C5452" w:rsidP="00102D07">
      <w:pPr>
        <w:pStyle w:val="ad"/>
        <w:numPr>
          <w:ilvl w:val="0"/>
          <w:numId w:val="16"/>
        </w:numPr>
        <w:tabs>
          <w:tab w:val="left" w:pos="284"/>
        </w:tabs>
        <w:suppressAutoHyphens/>
        <w:spacing w:line="276" w:lineRule="auto"/>
        <w:jc w:val="both"/>
        <w:rPr>
          <w:rFonts w:ascii="Times New Roman" w:hAnsi="Times New Roman" w:cs="Times New Roman"/>
        </w:rPr>
      </w:pPr>
      <w:r w:rsidRPr="00CF66EC">
        <w:rPr>
          <w:rFonts w:ascii="Times New Roman" w:hAnsi="Times New Roman" w:cs="Times New Roman"/>
        </w:rPr>
        <w:t>локальная регламентированная процедура.</w:t>
      </w:r>
    </w:p>
    <w:p w14:paraId="39C11591"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294" w:name="_Ref114576471"/>
      <w:r w:rsidRPr="00CF66EC">
        <w:rPr>
          <w:rFonts w:ascii="Times New Roman" w:hAnsi="Times New Roman"/>
          <w:sz w:val="22"/>
          <w:szCs w:val="22"/>
        </w:rPr>
        <w:t>Неконкурентные закупки осуществляются следующими способами:</w:t>
      </w:r>
      <w:bookmarkEnd w:id="294"/>
    </w:p>
    <w:p w14:paraId="3F652794" w14:textId="77777777" w:rsidR="006C5452" w:rsidRPr="00CF66EC" w:rsidRDefault="006C5452" w:rsidP="00102D07">
      <w:pPr>
        <w:pStyle w:val="ad"/>
        <w:numPr>
          <w:ilvl w:val="0"/>
          <w:numId w:val="17"/>
        </w:numPr>
        <w:tabs>
          <w:tab w:val="left" w:pos="284"/>
        </w:tabs>
        <w:suppressAutoHyphens/>
        <w:spacing w:line="276" w:lineRule="auto"/>
        <w:jc w:val="both"/>
        <w:rPr>
          <w:rFonts w:ascii="Times New Roman" w:hAnsi="Times New Roman" w:cs="Times New Roman"/>
        </w:rPr>
      </w:pPr>
      <w:r w:rsidRPr="00CF66EC">
        <w:rPr>
          <w:rFonts w:ascii="Times New Roman" w:hAnsi="Times New Roman" w:cs="Times New Roman"/>
        </w:rPr>
        <w:t>закупка у единственного поставщика (подрядчика, исполнителя).</w:t>
      </w:r>
    </w:p>
    <w:p w14:paraId="26AC32AE"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Конкретный способ закупки определяется Обществом при формировании ГКПЗ.</w:t>
      </w:r>
    </w:p>
    <w:p w14:paraId="372115DA"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rPr>
      </w:pPr>
      <w:r w:rsidRPr="00CF66EC">
        <w:rPr>
          <w:rFonts w:ascii="Times New Roman" w:hAnsi="Times New Roman"/>
          <w:sz w:val="22"/>
        </w:rPr>
        <w:t>Основанием для подготовки и осуществления конкурентной и неконкурентной закупки является утвержденная ГКПЗ Общества.</w:t>
      </w:r>
    </w:p>
    <w:p w14:paraId="0B502178"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bookmarkStart w:id="295" w:name="_Toc115082273"/>
      <w:r w:rsidRPr="00CF66EC">
        <w:rPr>
          <w:bCs/>
          <w:sz w:val="22"/>
          <w:szCs w:val="22"/>
        </w:rPr>
        <w:t>Общие положения проведения конкурентных и неконкурентных закупок</w:t>
      </w:r>
      <w:bookmarkEnd w:id="295"/>
      <w:r w:rsidRPr="00CF66EC">
        <w:rPr>
          <w:bCs/>
          <w:sz w:val="22"/>
          <w:szCs w:val="22"/>
        </w:rPr>
        <w:t xml:space="preserve"> </w:t>
      </w:r>
    </w:p>
    <w:p w14:paraId="1C20A0D5"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Заказчиком конкурентные и неконкурентные закупки проводятся </w:t>
      </w:r>
      <w:r w:rsidR="009314AF">
        <w:rPr>
          <w:rFonts w:ascii="Times New Roman" w:hAnsi="Times New Roman"/>
          <w:sz w:val="22"/>
          <w:szCs w:val="22"/>
          <w:lang w:val="ru-RU"/>
        </w:rPr>
        <w:t>открытым</w:t>
      </w:r>
      <w:r w:rsidRPr="00CF66EC">
        <w:rPr>
          <w:rFonts w:ascii="Times New Roman" w:hAnsi="Times New Roman"/>
          <w:sz w:val="22"/>
          <w:szCs w:val="22"/>
        </w:rPr>
        <w:t xml:space="preserve"> способом, как в электронной, так и в неэлектронной (бумажной) форме в соответствии со статьями 3, 3.2 и 3.3 Закона № 223-ФЗ.</w:t>
      </w:r>
    </w:p>
    <w:p w14:paraId="2AC6D39D" w14:textId="77777777" w:rsidR="006C5452" w:rsidRPr="00CF66EC" w:rsidRDefault="006C5452" w:rsidP="00102D07">
      <w:pPr>
        <w:pStyle w:val="ad"/>
        <w:tabs>
          <w:tab w:val="left" w:pos="426"/>
        </w:tabs>
        <w:suppressAutoHyphens/>
        <w:spacing w:line="276" w:lineRule="auto"/>
        <w:jc w:val="both"/>
        <w:rPr>
          <w:rFonts w:ascii="Times New Roman" w:hAnsi="Times New Roman" w:cs="Times New Roman"/>
        </w:rPr>
      </w:pPr>
      <w:r w:rsidRPr="00CF66EC">
        <w:rPr>
          <w:rFonts w:ascii="Times New Roman" w:hAnsi="Times New Roman" w:cs="Times New Roman"/>
        </w:rPr>
        <w:tab/>
        <w:t>В Обществе приоритетной является электронная форма закупки Продукции.</w:t>
      </w:r>
    </w:p>
    <w:p w14:paraId="28B0E569" w14:textId="77777777" w:rsidR="006C5452" w:rsidRPr="00CF66EC" w:rsidRDefault="006C5452" w:rsidP="00102D07">
      <w:pPr>
        <w:pStyle w:val="ad"/>
        <w:tabs>
          <w:tab w:val="left" w:pos="426"/>
        </w:tabs>
        <w:suppressAutoHyphens/>
        <w:spacing w:line="276" w:lineRule="auto"/>
        <w:jc w:val="both"/>
        <w:rPr>
          <w:rFonts w:ascii="Times New Roman" w:hAnsi="Times New Roman" w:cs="Times New Roman"/>
        </w:rPr>
      </w:pPr>
      <w:r w:rsidRPr="00CF66EC">
        <w:rPr>
          <w:rFonts w:ascii="Times New Roman" w:hAnsi="Times New Roman" w:cs="Times New Roman"/>
        </w:rPr>
        <w:tab/>
        <w:t>Способ и форма (электронная или бумажная) закупки предварительно определяются на этапе формирования ГКПЗ Общества. Закупки должны осуществляться способами, установленными утвержденной ГКПЗ</w:t>
      </w:r>
      <w:r w:rsidR="00DE21C7">
        <w:rPr>
          <w:rFonts w:ascii="Times New Roman" w:hAnsi="Times New Roman" w:cs="Times New Roman"/>
        </w:rPr>
        <w:t xml:space="preserve"> Общества</w:t>
      </w:r>
      <w:r w:rsidRPr="00CF66EC">
        <w:rPr>
          <w:rFonts w:ascii="Times New Roman" w:hAnsi="Times New Roman" w:cs="Times New Roman"/>
        </w:rPr>
        <w:t>.</w:t>
      </w:r>
    </w:p>
    <w:p w14:paraId="255DA98A" w14:textId="77777777" w:rsidR="006C5452" w:rsidRPr="00CF66EC" w:rsidRDefault="006C5452" w:rsidP="00102D07">
      <w:pPr>
        <w:pStyle w:val="ad"/>
        <w:tabs>
          <w:tab w:val="left" w:pos="426"/>
        </w:tabs>
        <w:suppressAutoHyphens/>
        <w:spacing w:line="276" w:lineRule="auto"/>
        <w:jc w:val="both"/>
        <w:rPr>
          <w:rFonts w:ascii="Times New Roman" w:hAnsi="Times New Roman" w:cs="Times New Roman"/>
        </w:rPr>
      </w:pPr>
      <w:r w:rsidRPr="00CF66EC">
        <w:rPr>
          <w:rFonts w:ascii="Times New Roman" w:hAnsi="Times New Roman" w:cs="Times New Roman"/>
        </w:rPr>
        <w:tab/>
        <w:t>При проведении закупок в электронной форме взаимодействие Заказчика, Оператора электронной площадки и Участников закупки осуществляется в порядке, установленном законодательством Российской Федерации, настоящим Положением, регламентными документами Оператора электронной</w:t>
      </w:r>
      <w:r w:rsidR="00BA47CF" w:rsidRPr="00CF66EC">
        <w:rPr>
          <w:rFonts w:ascii="Times New Roman" w:hAnsi="Times New Roman" w:cs="Times New Roman"/>
        </w:rPr>
        <w:t xml:space="preserve"> </w:t>
      </w:r>
      <w:r w:rsidRPr="00CF66EC">
        <w:rPr>
          <w:rFonts w:ascii="Times New Roman" w:hAnsi="Times New Roman" w:cs="Times New Roman"/>
        </w:rPr>
        <w:t>площадки и Документацией о закупке.</w:t>
      </w:r>
    </w:p>
    <w:p w14:paraId="153DD60C" w14:textId="77777777" w:rsidR="006C5452" w:rsidRPr="00CF66EC" w:rsidRDefault="006C5452" w:rsidP="00102D07">
      <w:pPr>
        <w:pStyle w:val="ad"/>
        <w:tabs>
          <w:tab w:val="left" w:pos="426"/>
        </w:tabs>
        <w:suppressAutoHyphens/>
        <w:spacing w:line="276" w:lineRule="auto"/>
        <w:jc w:val="both"/>
        <w:rPr>
          <w:rFonts w:ascii="Times New Roman" w:hAnsi="Times New Roman" w:cs="Times New Roman"/>
        </w:rPr>
      </w:pPr>
      <w:r w:rsidRPr="00CF66EC">
        <w:rPr>
          <w:rFonts w:ascii="Times New Roman" w:hAnsi="Times New Roman" w:cs="Times New Roman"/>
        </w:rPr>
        <w:lastRenderedPageBreak/>
        <w:tab/>
        <w:t>При проведении закупок в форме предоставления документов на бумажном носителе, взаимодействие Заказчика и Участников закупки осуществляется в порядке, установленном настоящим Положением и Документацией о закупке.</w:t>
      </w:r>
    </w:p>
    <w:p w14:paraId="004945B5" w14:textId="761A43FF"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Конкурентные закупки, Участниками закупки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ПП</w:t>
      </w:r>
      <w:r w:rsidR="007C603D">
        <w:rPr>
          <w:rFonts w:ascii="Times New Roman" w:hAnsi="Times New Roman"/>
          <w:sz w:val="22"/>
          <w:szCs w:val="22"/>
          <w:lang w:val="ru-RU"/>
        </w:rPr>
        <w:t xml:space="preserve"> </w:t>
      </w:r>
      <w:r w:rsidRPr="00CF66EC">
        <w:rPr>
          <w:rFonts w:ascii="Times New Roman" w:hAnsi="Times New Roman"/>
          <w:sz w:val="22"/>
          <w:szCs w:val="22"/>
        </w:rPr>
        <w:t>РФ № 1352) и на основании пункта 2 части 8 статьи 3 Закона № 223-ФЗ, могут быть только субъекты МСП, осуществляются с учетом требований, предусмотренных статьей 3.4. Закона № 223-ФЗ.</w:t>
      </w:r>
    </w:p>
    <w:p w14:paraId="1603DED6" w14:textId="45CD2FD1"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Проведение закупок способом в соответствии с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_Ref114576452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5.1.2.2</w:t>
      </w:r>
      <w:r w:rsidR="00FD1A8A" w:rsidRPr="00CF66EC">
        <w:rPr>
          <w:rFonts w:ascii="Times New Roman" w:hAnsi="Times New Roman"/>
          <w:sz w:val="22"/>
          <w:szCs w:val="22"/>
        </w:rPr>
        <w:fldChar w:fldCharType="end"/>
      </w:r>
      <w:r w:rsidRPr="00CF66EC">
        <w:rPr>
          <w:rFonts w:ascii="Times New Roman" w:hAnsi="Times New Roman"/>
          <w:sz w:val="22"/>
          <w:szCs w:val="22"/>
        </w:rPr>
        <w:t xml:space="preserve">,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_Ref114576460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5.1.2.3</w:t>
      </w:r>
      <w:r w:rsidR="00FD1A8A" w:rsidRPr="00CF66EC">
        <w:rPr>
          <w:rFonts w:ascii="Times New Roman" w:hAnsi="Times New Roman"/>
          <w:sz w:val="22"/>
          <w:szCs w:val="22"/>
        </w:rPr>
        <w:fldChar w:fldCharType="end"/>
      </w:r>
      <w:r w:rsidR="00FD1A8A" w:rsidRPr="00CF66EC">
        <w:rPr>
          <w:rFonts w:ascii="Times New Roman" w:hAnsi="Times New Roman"/>
          <w:sz w:val="22"/>
          <w:szCs w:val="22"/>
          <w:lang w:val="ru-RU"/>
        </w:rPr>
        <w:t xml:space="preserve"> </w:t>
      </w:r>
      <w:r w:rsidRPr="00CF66EC">
        <w:rPr>
          <w:rFonts w:ascii="Times New Roman" w:hAnsi="Times New Roman"/>
          <w:sz w:val="22"/>
          <w:szCs w:val="22"/>
        </w:rPr>
        <w:t xml:space="preserve">и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_Ref114576471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5.1.3</w:t>
      </w:r>
      <w:r w:rsidR="00FD1A8A" w:rsidRPr="00CF66EC">
        <w:rPr>
          <w:rFonts w:ascii="Times New Roman" w:hAnsi="Times New Roman"/>
          <w:sz w:val="22"/>
          <w:szCs w:val="22"/>
        </w:rPr>
        <w:fldChar w:fldCharType="end"/>
      </w:r>
      <w:r w:rsidR="00FD1A8A" w:rsidRPr="00CF66EC">
        <w:rPr>
          <w:rFonts w:ascii="Times New Roman" w:hAnsi="Times New Roman"/>
          <w:sz w:val="22"/>
          <w:szCs w:val="22"/>
          <w:lang w:val="ru-RU"/>
        </w:rPr>
        <w:t xml:space="preserve"> </w:t>
      </w:r>
      <w:r w:rsidRPr="00CF66EC">
        <w:rPr>
          <w:rFonts w:ascii="Times New Roman" w:hAnsi="Times New Roman"/>
          <w:sz w:val="22"/>
          <w:szCs w:val="22"/>
        </w:rPr>
        <w:t>настоящего Положения не регулируется статьями 447-449.1 части первой Гражданского кодекса РФ и не регулируется статьями 1057-1061 части второй Гражданского кодекса РФ. Таким образом, данные закупки не являются торгами и не налагают на Общество обязательств по заключению договора.</w:t>
      </w:r>
    </w:p>
    <w:p w14:paraId="2D88866B"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Конкурентные и неконкурентные закупки могут включать в себя один или несколько этапов. Конкретное количество этапов и порядок их проведения установлены в Документации о закупке.</w:t>
      </w:r>
    </w:p>
    <w:p w14:paraId="69999470" w14:textId="635097C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Конкурентные закупки могут проводиться с предварительным квалификационным отбором или без него в соответствии с </w:t>
      </w:r>
      <w:r w:rsidR="00071416" w:rsidRPr="00CF66EC">
        <w:rPr>
          <w:rFonts w:ascii="Times New Roman" w:hAnsi="Times New Roman"/>
          <w:sz w:val="22"/>
          <w:szCs w:val="22"/>
          <w:lang w:val="ru-RU"/>
        </w:rPr>
        <w:t>п.</w:t>
      </w:r>
      <w:r w:rsidR="00071416" w:rsidRPr="00CF66EC">
        <w:rPr>
          <w:rFonts w:ascii="Times New Roman" w:hAnsi="Times New Roman"/>
          <w:sz w:val="22"/>
          <w:szCs w:val="22"/>
        </w:rPr>
        <w:fldChar w:fldCharType="begin"/>
      </w:r>
      <w:r w:rsidR="00071416" w:rsidRPr="00CF66EC">
        <w:rPr>
          <w:rFonts w:ascii="Times New Roman" w:hAnsi="Times New Roman"/>
          <w:sz w:val="22"/>
          <w:szCs w:val="22"/>
        </w:rPr>
        <w:instrText xml:space="preserve"> REF _Ref114737094 \r \h </w:instrText>
      </w:r>
      <w:r w:rsidR="009314AF">
        <w:rPr>
          <w:rFonts w:ascii="Times New Roman" w:hAnsi="Times New Roman"/>
          <w:sz w:val="22"/>
          <w:szCs w:val="22"/>
        </w:rPr>
        <w:instrText xml:space="preserve"> \* MERGEFORMAT </w:instrText>
      </w:r>
      <w:r w:rsidR="00071416" w:rsidRPr="00CF66EC">
        <w:rPr>
          <w:rFonts w:ascii="Times New Roman" w:hAnsi="Times New Roman"/>
          <w:sz w:val="22"/>
          <w:szCs w:val="22"/>
        </w:rPr>
      </w:r>
      <w:r w:rsidR="00071416" w:rsidRPr="00CF66EC">
        <w:rPr>
          <w:rFonts w:ascii="Times New Roman" w:hAnsi="Times New Roman"/>
          <w:sz w:val="22"/>
          <w:szCs w:val="22"/>
        </w:rPr>
        <w:fldChar w:fldCharType="separate"/>
      </w:r>
      <w:r w:rsidR="001A606F">
        <w:rPr>
          <w:rFonts w:ascii="Times New Roman" w:hAnsi="Times New Roman"/>
          <w:sz w:val="22"/>
          <w:szCs w:val="22"/>
        </w:rPr>
        <w:t>8.2</w:t>
      </w:r>
      <w:r w:rsidR="00071416" w:rsidRPr="00CF66EC">
        <w:rPr>
          <w:rFonts w:ascii="Times New Roman" w:hAnsi="Times New Roman"/>
          <w:sz w:val="22"/>
          <w:szCs w:val="22"/>
        </w:rPr>
        <w:fldChar w:fldCharType="end"/>
      </w:r>
      <w:r w:rsidR="00071416" w:rsidRPr="00CF66EC">
        <w:rPr>
          <w:rFonts w:ascii="Times New Roman" w:hAnsi="Times New Roman"/>
          <w:sz w:val="22"/>
          <w:szCs w:val="22"/>
          <w:lang w:val="ru-RU"/>
        </w:rPr>
        <w:t xml:space="preserve"> </w:t>
      </w:r>
      <w:r w:rsidRPr="00CF66EC">
        <w:rPr>
          <w:rFonts w:ascii="Times New Roman" w:hAnsi="Times New Roman"/>
          <w:sz w:val="22"/>
          <w:szCs w:val="22"/>
        </w:rPr>
        <w:t xml:space="preserve">настоящего Положения, с проведением переторжки или без нее. </w:t>
      </w:r>
    </w:p>
    <w:p w14:paraId="43E06960" w14:textId="762043E0" w:rsidR="006C5452" w:rsidRPr="00CF66EC" w:rsidRDefault="00B22BD0" w:rsidP="00102D07">
      <w:pPr>
        <w:pStyle w:val="3"/>
        <w:tabs>
          <w:tab w:val="clear" w:pos="360"/>
          <w:tab w:val="left" w:pos="0"/>
          <w:tab w:val="left" w:pos="42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ab/>
      </w:r>
      <w:r w:rsidR="006C5452" w:rsidRPr="00CF66EC">
        <w:rPr>
          <w:rFonts w:ascii="Times New Roman" w:hAnsi="Times New Roman"/>
          <w:sz w:val="22"/>
          <w:szCs w:val="22"/>
        </w:rPr>
        <w:t xml:space="preserve">В рамках переторжки Участники закупки могут улучшить сделанное ими предложение на предыдущем этапе. Случаи, порядок, условия переторжки установлены в </w:t>
      </w:r>
      <w:r w:rsidR="00071416" w:rsidRPr="00CF66EC">
        <w:rPr>
          <w:rFonts w:ascii="Times New Roman" w:hAnsi="Times New Roman"/>
          <w:sz w:val="22"/>
          <w:szCs w:val="22"/>
          <w:lang w:val="ru-RU"/>
        </w:rPr>
        <w:t>п.</w:t>
      </w:r>
      <w:r w:rsidR="00071416" w:rsidRPr="00CF66EC">
        <w:rPr>
          <w:rFonts w:ascii="Times New Roman" w:hAnsi="Times New Roman"/>
          <w:sz w:val="22"/>
          <w:szCs w:val="22"/>
        </w:rPr>
        <w:fldChar w:fldCharType="begin"/>
      </w:r>
      <w:r w:rsidR="00071416" w:rsidRPr="00CF66EC">
        <w:rPr>
          <w:rFonts w:ascii="Times New Roman" w:hAnsi="Times New Roman"/>
          <w:sz w:val="22"/>
          <w:szCs w:val="22"/>
        </w:rPr>
        <w:instrText xml:space="preserve"> REF _Ref114737068 \r \h </w:instrText>
      </w:r>
      <w:r w:rsidR="009314AF">
        <w:rPr>
          <w:rFonts w:ascii="Times New Roman" w:hAnsi="Times New Roman"/>
          <w:sz w:val="22"/>
          <w:szCs w:val="22"/>
        </w:rPr>
        <w:instrText xml:space="preserve"> \* MERGEFORMAT </w:instrText>
      </w:r>
      <w:r w:rsidR="00071416" w:rsidRPr="00CF66EC">
        <w:rPr>
          <w:rFonts w:ascii="Times New Roman" w:hAnsi="Times New Roman"/>
          <w:sz w:val="22"/>
          <w:szCs w:val="22"/>
        </w:rPr>
      </w:r>
      <w:r w:rsidR="00071416" w:rsidRPr="00CF66EC">
        <w:rPr>
          <w:rFonts w:ascii="Times New Roman" w:hAnsi="Times New Roman"/>
          <w:sz w:val="22"/>
          <w:szCs w:val="22"/>
        </w:rPr>
        <w:fldChar w:fldCharType="separate"/>
      </w:r>
      <w:r w:rsidR="001A606F">
        <w:rPr>
          <w:rFonts w:ascii="Times New Roman" w:hAnsi="Times New Roman"/>
          <w:sz w:val="22"/>
          <w:szCs w:val="22"/>
        </w:rPr>
        <w:t>8.1</w:t>
      </w:r>
      <w:r w:rsidR="00071416" w:rsidRPr="00CF66EC">
        <w:rPr>
          <w:rFonts w:ascii="Times New Roman" w:hAnsi="Times New Roman"/>
          <w:sz w:val="22"/>
          <w:szCs w:val="22"/>
        </w:rPr>
        <w:fldChar w:fldCharType="end"/>
      </w:r>
      <w:r w:rsidR="00071416" w:rsidRPr="00CF66EC">
        <w:rPr>
          <w:rFonts w:ascii="Times New Roman" w:hAnsi="Times New Roman"/>
          <w:sz w:val="22"/>
          <w:szCs w:val="22"/>
          <w:lang w:val="ru-RU"/>
        </w:rPr>
        <w:t xml:space="preserve"> </w:t>
      </w:r>
      <w:r w:rsidR="006C5452" w:rsidRPr="00CF66EC">
        <w:rPr>
          <w:rFonts w:ascii="Times New Roman" w:hAnsi="Times New Roman"/>
          <w:sz w:val="22"/>
          <w:szCs w:val="22"/>
        </w:rPr>
        <w:t>настоящего Положения.</w:t>
      </w:r>
    </w:p>
    <w:p w14:paraId="133755CE" w14:textId="73567C63"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При осуществлении закупки любым из выше указанных способов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_Ref114576500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5.1.2</w:t>
      </w:r>
      <w:r w:rsidR="00FD1A8A" w:rsidRPr="00CF66EC">
        <w:rPr>
          <w:rFonts w:ascii="Times New Roman" w:hAnsi="Times New Roman"/>
          <w:sz w:val="22"/>
          <w:szCs w:val="22"/>
        </w:rPr>
        <w:fldChar w:fldCharType="end"/>
      </w:r>
      <w:r w:rsidRPr="00CF66EC">
        <w:rPr>
          <w:rFonts w:ascii="Times New Roman" w:hAnsi="Times New Roman"/>
          <w:sz w:val="22"/>
          <w:szCs w:val="22"/>
        </w:rPr>
        <w:t xml:space="preserve"> настоящего Положения описание предмета закупки осуществляется по правилам, установленным частью 6.1. статьи 3 Закона № 223-ФЗ.</w:t>
      </w:r>
    </w:p>
    <w:p w14:paraId="4CE36FB7"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296" w:name="_Ref114576521"/>
      <w:r w:rsidRPr="00CF66EC">
        <w:rPr>
          <w:rFonts w:ascii="Times New Roman" w:hAnsi="Times New Roman"/>
          <w:sz w:val="22"/>
          <w:szCs w:val="22"/>
        </w:rPr>
        <w:t>Заказчик вправе отменить конкурентную торговую закупку по одному и более предмету закупки (лоту) до наступления даты и времени окончания срока подачи заявок на участие в конкурентной торговой закупке.</w:t>
      </w:r>
      <w:bookmarkEnd w:id="296"/>
    </w:p>
    <w:p w14:paraId="4C419BF1"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Решение об отмене конкурентной торговой закупки размещается в ЕИС в день принятия этого решения.</w:t>
      </w:r>
    </w:p>
    <w:p w14:paraId="0C084BF0" w14:textId="0202C1D3"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 истечении срока отмены конкурентной тор</w:t>
      </w:r>
      <w:r w:rsidR="00071416" w:rsidRPr="00CF66EC">
        <w:rPr>
          <w:rFonts w:ascii="Times New Roman" w:hAnsi="Times New Roman"/>
          <w:sz w:val="22"/>
          <w:szCs w:val="22"/>
        </w:rPr>
        <w:t>говой закупки в соответствии с п</w:t>
      </w:r>
      <w:r w:rsidR="00071416" w:rsidRPr="00CF66EC">
        <w:rPr>
          <w:rFonts w:ascii="Times New Roman" w:hAnsi="Times New Roman"/>
          <w:sz w:val="22"/>
          <w:szCs w:val="22"/>
          <w:lang w:val="ru-RU"/>
        </w:rPr>
        <w:t xml:space="preserve">унктом </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_Ref114576521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5.2.7</w:t>
      </w:r>
      <w:r w:rsidR="00FD1A8A" w:rsidRPr="00CF66EC">
        <w:rPr>
          <w:rFonts w:ascii="Times New Roman" w:hAnsi="Times New Roman"/>
          <w:sz w:val="22"/>
          <w:szCs w:val="22"/>
        </w:rPr>
        <w:fldChar w:fldCharType="end"/>
      </w:r>
      <w:r w:rsidR="00FD1A8A" w:rsidRPr="00CF66EC">
        <w:rPr>
          <w:rFonts w:ascii="Times New Roman" w:hAnsi="Times New Roman"/>
          <w:sz w:val="22"/>
          <w:szCs w:val="22"/>
          <w:lang w:val="ru-RU"/>
        </w:rPr>
        <w:t xml:space="preserve"> </w:t>
      </w:r>
      <w:r w:rsidRPr="00CF66EC">
        <w:rPr>
          <w:rFonts w:ascii="Times New Roman" w:hAnsi="Times New Roman"/>
          <w:sz w:val="22"/>
          <w:szCs w:val="22"/>
        </w:rPr>
        <w:t>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555F26E" w14:textId="7233A0E0"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Заказчик вправе отказаться от проведения закупки в соответствии </w:t>
      </w:r>
      <w:r w:rsidR="00FD1A8A" w:rsidRPr="00CF66EC">
        <w:rPr>
          <w:rFonts w:ascii="Times New Roman" w:hAnsi="Times New Roman"/>
          <w:sz w:val="22"/>
          <w:szCs w:val="22"/>
        </w:rPr>
        <w:t xml:space="preserve">с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_Ref114576452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5.1.2.2</w:t>
      </w:r>
      <w:r w:rsidR="00FD1A8A" w:rsidRPr="00CF66EC">
        <w:rPr>
          <w:rFonts w:ascii="Times New Roman" w:hAnsi="Times New Roman"/>
          <w:sz w:val="22"/>
          <w:szCs w:val="22"/>
        </w:rPr>
        <w:fldChar w:fldCharType="end"/>
      </w:r>
      <w:r w:rsidR="00071416" w:rsidRPr="00CF66EC">
        <w:rPr>
          <w:rFonts w:ascii="Times New Roman" w:hAnsi="Times New Roman"/>
          <w:sz w:val="22"/>
          <w:szCs w:val="22"/>
        </w:rPr>
        <w:t xml:space="preserve">,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_Ref114576460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5.1.2.3</w:t>
      </w:r>
      <w:r w:rsidR="00FD1A8A" w:rsidRPr="00CF66EC">
        <w:rPr>
          <w:rFonts w:ascii="Times New Roman" w:hAnsi="Times New Roman"/>
          <w:sz w:val="22"/>
          <w:szCs w:val="22"/>
        </w:rPr>
        <w:fldChar w:fldCharType="end"/>
      </w:r>
      <w:r w:rsidR="00FD1A8A" w:rsidRPr="00CF66EC">
        <w:rPr>
          <w:rFonts w:ascii="Times New Roman" w:hAnsi="Times New Roman"/>
          <w:sz w:val="22"/>
          <w:szCs w:val="22"/>
          <w:lang w:val="ru-RU"/>
        </w:rPr>
        <w:t xml:space="preserve"> </w:t>
      </w:r>
      <w:r w:rsidR="00FD1A8A" w:rsidRPr="00CF66EC">
        <w:rPr>
          <w:rFonts w:ascii="Times New Roman" w:hAnsi="Times New Roman"/>
          <w:sz w:val="22"/>
          <w:szCs w:val="22"/>
        </w:rPr>
        <w:t xml:space="preserve">и </w:t>
      </w:r>
      <w:r w:rsidR="00071416" w:rsidRPr="00CF66EC">
        <w:rPr>
          <w:rFonts w:ascii="Times New Roman" w:hAnsi="Times New Roman"/>
          <w:sz w:val="22"/>
          <w:szCs w:val="22"/>
          <w:lang w:val="ru-RU"/>
        </w:rPr>
        <w:t>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_Ref114576471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5.1.3</w:t>
      </w:r>
      <w:r w:rsidR="00FD1A8A" w:rsidRPr="00CF66EC">
        <w:rPr>
          <w:rFonts w:ascii="Times New Roman" w:hAnsi="Times New Roman"/>
          <w:sz w:val="22"/>
          <w:szCs w:val="22"/>
        </w:rPr>
        <w:fldChar w:fldCharType="end"/>
      </w:r>
      <w:r w:rsidRPr="00CF66EC">
        <w:rPr>
          <w:rFonts w:ascii="Times New Roman" w:hAnsi="Times New Roman"/>
          <w:sz w:val="22"/>
          <w:szCs w:val="22"/>
        </w:rPr>
        <w:t xml:space="preserve"> настоящего Положения на любом этапе проведения закупки до заключения договора.</w:t>
      </w:r>
    </w:p>
    <w:p w14:paraId="3D42414D"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Конкурентные способы закупки могут быть одно- и многоэтапными.</w:t>
      </w:r>
    </w:p>
    <w:p w14:paraId="31CFEA8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Многоэтапные способы закупки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Заказчика, а именно при выполнении любого из следующих условий:</w:t>
      </w:r>
    </w:p>
    <w:p w14:paraId="106643A6" w14:textId="77777777" w:rsidR="006C5452" w:rsidRPr="00CF66EC" w:rsidRDefault="006C5452" w:rsidP="00102D07">
      <w:pPr>
        <w:pStyle w:val="ad"/>
        <w:numPr>
          <w:ilvl w:val="0"/>
          <w:numId w:val="18"/>
        </w:numPr>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 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14:paraId="3E3DE6A9" w14:textId="77777777" w:rsidR="006C5452" w:rsidRPr="00CF66EC" w:rsidRDefault="006C5452" w:rsidP="00102D07">
      <w:pPr>
        <w:pStyle w:val="ad"/>
        <w:numPr>
          <w:ilvl w:val="0"/>
          <w:numId w:val="18"/>
        </w:numPr>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 в случае необходимости ознакомления с возможными путями удовлетворения потребностей Заказчика и выбора наилучшего из них.</w:t>
      </w:r>
    </w:p>
    <w:p w14:paraId="67C6B370"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bookmarkStart w:id="297" w:name="_Toc115082274"/>
      <w:r w:rsidRPr="00CF66EC">
        <w:rPr>
          <w:bCs/>
          <w:sz w:val="22"/>
          <w:szCs w:val="22"/>
        </w:rPr>
        <w:t>Конкурс</w:t>
      </w:r>
      <w:bookmarkEnd w:id="297"/>
    </w:p>
    <w:p w14:paraId="4CDECBEB"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Закупка Продукции путем проведения открытого конкурса проводится в случаях, установленных ГКПЗ Общества. </w:t>
      </w:r>
    </w:p>
    <w:p w14:paraId="1A41D65B"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Процедура конкурса предусматривает оценку и сопоставление предложений Участников закупки в соответствии с заранее определенными Заказчиком критериями. Минимум должно быть два критерия оценки. </w:t>
      </w:r>
    </w:p>
    <w:p w14:paraId="6AC92EA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Заказчик размещает в ЕИС Извещение о закупке и Документацию о закупке не менее чем за 15 (пятнадцать) календарных дней до даты окончания срока подачи заявок на участие в конкурсе.</w:t>
      </w:r>
    </w:p>
    <w:p w14:paraId="4310D04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Выигравшим торги по конкурсу признается Участник закупки, который по результатам конкурсной процедуры предложил лучшие условия исполнения договора.</w:t>
      </w:r>
    </w:p>
    <w:p w14:paraId="77142D5B"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сроки, условия проведения конкурса; требования к заявкам, подаваемым Участниками закупки; критерии, устанавливаемые Заказчиком к Участникам закупки; порядок отбора Участников закупки содержатся в Документации о закупке.</w:t>
      </w:r>
    </w:p>
    <w:p w14:paraId="5C1CE0E9" w14:textId="77777777" w:rsidR="006C5452" w:rsidRPr="00CF66EC" w:rsidRDefault="006C5452" w:rsidP="00102D07">
      <w:pPr>
        <w:pStyle w:val="20"/>
        <w:keepNext w:val="0"/>
        <w:numPr>
          <w:ilvl w:val="1"/>
          <w:numId w:val="2"/>
        </w:numPr>
        <w:tabs>
          <w:tab w:val="left" w:pos="567"/>
        </w:tabs>
        <w:spacing w:before="0" w:after="0" w:line="276" w:lineRule="auto"/>
        <w:ind w:left="432"/>
        <w:rPr>
          <w:bCs/>
          <w:sz w:val="22"/>
          <w:szCs w:val="22"/>
        </w:rPr>
      </w:pPr>
      <w:bookmarkStart w:id="298" w:name="_Toc115082275"/>
      <w:r w:rsidRPr="00CF66EC">
        <w:rPr>
          <w:bCs/>
          <w:sz w:val="22"/>
          <w:szCs w:val="22"/>
        </w:rPr>
        <w:t>Аукцион</w:t>
      </w:r>
      <w:bookmarkEnd w:id="298"/>
    </w:p>
    <w:p w14:paraId="5AED375D"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 xml:space="preserve">Закупка Продукции путем проведения открытого аукциона проводится в случаях, установленных ГКПЗ Общества. </w:t>
      </w:r>
    </w:p>
    <w:p w14:paraId="5971DA21"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Проведение открытого аукциона осуществляется Заказчиком в случае одновременного выполнения следующих условий:</w:t>
      </w:r>
    </w:p>
    <w:p w14:paraId="7FC9FAAD"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существует возможность сформулировать подробное и точное описание предмета открытого аукциона;</w:t>
      </w:r>
    </w:p>
    <w:p w14:paraId="02A2C520"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 критерии определения победителя аукциона имеют количественную и денежную оценку.</w:t>
      </w:r>
    </w:p>
    <w:p w14:paraId="3970FCEB"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Заказчик размещает в ЕИС Извещение о закупке и Документацию о закупке не менее чем за 15 (пятнадцать) календарных дней до даты окончания срока подачи заявок на участие в аукционе.</w:t>
      </w:r>
    </w:p>
    <w:p w14:paraId="3EA3A83A"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Победителем аукциона признается Участник закупки, который по результатам аукционной процедуры предложил наиболее низкую цену договора, и заявка которого соответствует требованиям, установленным Документацией о закупке, и который предложил наиболее низкую цену договора путем снижения НМЦД, указанной в извещении о проведении аукциона, на установленную в Документации о закупке величину.</w:t>
      </w:r>
    </w:p>
    <w:p w14:paraId="27799648" w14:textId="77777777" w:rsidR="006C5452" w:rsidRPr="00CF66EC" w:rsidRDefault="006C5452" w:rsidP="00102D07">
      <w:pPr>
        <w:pStyle w:val="ad"/>
        <w:tabs>
          <w:tab w:val="left" w:pos="567"/>
        </w:tabs>
        <w:suppressAutoHyphens/>
        <w:spacing w:line="276" w:lineRule="auto"/>
        <w:ind w:firstLine="360"/>
        <w:jc w:val="both"/>
        <w:rPr>
          <w:rFonts w:ascii="Times New Roman" w:hAnsi="Times New Roman" w:cs="Times New Roman"/>
        </w:rPr>
      </w:pPr>
      <w:r w:rsidRPr="00CF66EC">
        <w:rPr>
          <w:rFonts w:ascii="Times New Roman" w:hAnsi="Times New Roman" w:cs="Times New Roman"/>
        </w:rPr>
        <w:tab/>
        <w:t>В случае, если при проведении аукциона цена закупки была снижена до нуля, то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заключения с ним договора.</w:t>
      </w:r>
    </w:p>
    <w:p w14:paraId="7E87207E"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сроки, условия проведения аукциона; требования к заявкам, подаваемым Участниками закупки; критерии, устанавливаемые Заказчиком к Участникам закупки; порядок отбора Участников закупки содержатся в Документации о закупке.</w:t>
      </w:r>
    </w:p>
    <w:p w14:paraId="20F687E6" w14:textId="77777777" w:rsidR="006C5452" w:rsidRPr="00CF66EC" w:rsidRDefault="006C5452" w:rsidP="00102D07">
      <w:pPr>
        <w:pStyle w:val="20"/>
        <w:keepNext w:val="0"/>
        <w:numPr>
          <w:ilvl w:val="1"/>
          <w:numId w:val="2"/>
        </w:numPr>
        <w:tabs>
          <w:tab w:val="left" w:pos="567"/>
        </w:tabs>
        <w:spacing w:before="0" w:after="0" w:line="276" w:lineRule="auto"/>
        <w:ind w:left="432"/>
        <w:rPr>
          <w:bCs/>
          <w:sz w:val="22"/>
          <w:szCs w:val="22"/>
        </w:rPr>
      </w:pPr>
      <w:bookmarkStart w:id="299" w:name="_Toc115082276"/>
      <w:r w:rsidRPr="00CF66EC">
        <w:rPr>
          <w:bCs/>
          <w:sz w:val="22"/>
          <w:szCs w:val="22"/>
        </w:rPr>
        <w:t>Запрос предложений</w:t>
      </w:r>
      <w:bookmarkEnd w:id="299"/>
    </w:p>
    <w:p w14:paraId="2CC83B6D"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Закупка Продукции путем проведения открытого запроса предложений проводится в случаях, установленных ГКПЗ Общества.</w:t>
      </w:r>
    </w:p>
    <w:p w14:paraId="189C9945"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Запрос предложений является основным способом закупки для любой Продукции и может проводиться во всех случаях осуществления конкурентной закупки, в том числе если для Заказчика важны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оказания услуг), а также важно провести закупку в более сжатые сроки.</w:t>
      </w:r>
    </w:p>
    <w:p w14:paraId="4AB0A948"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rPr>
      </w:pPr>
      <w:r w:rsidRPr="00CF66EC">
        <w:rPr>
          <w:rFonts w:ascii="Times New Roman" w:hAnsi="Times New Roman"/>
          <w:sz w:val="22"/>
          <w:szCs w:val="22"/>
        </w:rPr>
        <w:t xml:space="preserve"> Особенностью, открытого запроса предложений является то, что Заказчик оценивает заявки, поступившие от Участников закупки по комплексу критериев, включая ценовые и неценовые параметры</w:t>
      </w:r>
      <w:r w:rsidR="00B22BD0" w:rsidRPr="00CF66EC">
        <w:rPr>
          <w:rFonts w:ascii="Times New Roman" w:hAnsi="Times New Roman"/>
          <w:sz w:val="22"/>
          <w:szCs w:val="22"/>
          <w:lang w:val="ru-RU"/>
        </w:rPr>
        <w:t>.</w:t>
      </w:r>
    </w:p>
    <w:p w14:paraId="765B185A" w14:textId="77777777" w:rsidR="006C5452" w:rsidRPr="00CF66EC" w:rsidRDefault="00B22BD0" w:rsidP="00102D07">
      <w:pPr>
        <w:pStyle w:val="ad"/>
        <w:tabs>
          <w:tab w:val="left" w:pos="567"/>
        </w:tabs>
        <w:suppressAutoHyphens/>
        <w:spacing w:line="276" w:lineRule="auto"/>
        <w:jc w:val="both"/>
        <w:rPr>
          <w:rFonts w:ascii="Times New Roman" w:hAnsi="Times New Roman" w:cs="Times New Roman"/>
        </w:rPr>
      </w:pPr>
      <w:r w:rsidRPr="00CF66EC">
        <w:rPr>
          <w:rFonts w:ascii="Times New Roman" w:hAnsi="Times New Roman" w:cs="Times New Roman"/>
        </w:rPr>
        <w:tab/>
      </w:r>
      <w:r w:rsidR="006C5452" w:rsidRPr="00CF66EC">
        <w:rPr>
          <w:rFonts w:ascii="Times New Roman" w:hAnsi="Times New Roman" w:cs="Times New Roman"/>
        </w:rPr>
        <w:t>Целью запроса предложений как процедуры закупки является выбор наилучших условий исполнения договора среди поступивших заявок.</w:t>
      </w:r>
    </w:p>
    <w:p w14:paraId="1FC235CD"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Заказчик размещает в ЕИС Извещение о закупке и Документацию о закупке не менее чем за 7 (семь) рабочих дней до даты окончания срока подачи заявок на участие в запросе предложений.</w:t>
      </w:r>
    </w:p>
    <w:p w14:paraId="7896ABB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Победителем запроса предложений признается Участник закупки, заявка которого наиболее полно соответствует требованиям Документации о закупке и содержит лучшие условия исполнения договора по установленным критериям Заказчиком.</w:t>
      </w:r>
    </w:p>
    <w:p w14:paraId="4747BA05"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сроки, условия проведения запроса предложений; требования к заявкам, подаваемым Участниками закупки; критерии, устанавливаемые Заказчиком к Участникам закупки; порядок отбора Участников закупки содержатся в Документации о закупке.</w:t>
      </w:r>
    </w:p>
    <w:p w14:paraId="25B82091"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bookmarkStart w:id="300" w:name="_Toc115082277"/>
      <w:r w:rsidRPr="00CF66EC">
        <w:rPr>
          <w:bCs/>
          <w:sz w:val="22"/>
          <w:szCs w:val="22"/>
        </w:rPr>
        <w:t>Запрос котировок</w:t>
      </w:r>
      <w:bookmarkEnd w:id="300"/>
    </w:p>
    <w:p w14:paraId="23C630D8"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Закупка Продукции путем проведения открытого запроса котировок проводится в случаях, установленных ГКПЗ Общества.</w:t>
      </w:r>
    </w:p>
    <w:p w14:paraId="054CA3F7" w14:textId="56665F64"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Запрос котировок может применяться при проведении процедуры закупки Продукции, для которой есть функционирующий рынок и когда для Заказчика единственным оценочным критерием (при соблюдении</w:t>
      </w:r>
      <w:r w:rsidR="00102D07">
        <w:rPr>
          <w:rFonts w:ascii="Times New Roman" w:hAnsi="Times New Roman"/>
          <w:sz w:val="22"/>
          <w:szCs w:val="22"/>
          <w:lang w:val="ru-RU"/>
        </w:rPr>
        <w:t xml:space="preserve"> </w:t>
      </w:r>
      <w:r w:rsidRPr="00CF66EC">
        <w:rPr>
          <w:rFonts w:ascii="Times New Roman" w:hAnsi="Times New Roman"/>
          <w:sz w:val="22"/>
          <w:szCs w:val="22"/>
        </w:rPr>
        <w:t>Участниками закупки иных требований, установленных в Извещении о закупке) выступает предложенная цена.</w:t>
      </w:r>
    </w:p>
    <w:p w14:paraId="683AF7D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Запрос котировок проводится в один этап без ПКО.</w:t>
      </w:r>
    </w:p>
    <w:p w14:paraId="3944083E"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запросе котировок в электронной форме не используется Документация о закупке (только Извещение о закупке).</w:t>
      </w:r>
    </w:p>
    <w:p w14:paraId="01FD1163"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Запрещается проводить закупки сложной Продукции способом запроса котировок.</w:t>
      </w:r>
    </w:p>
    <w:p w14:paraId="6490B4CA"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Заказчик размещает в ЕИС Извещение о проведении запроса котировок не менее чем за 5 (пять) рабочих дней до дня истечения срока подачи заявок на участие в запросе котировок.</w:t>
      </w:r>
    </w:p>
    <w:p w14:paraId="1E74A193"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B673600"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сроки, условия проведения запроса котировок; требования к заявкам, подаваемым Участниками закупки; критерии, устанавливаемые Заказчиком к Участникам закупки; порядок отбора Участников закупки содержатся в Извещении о проведении запроса котировок.</w:t>
      </w:r>
    </w:p>
    <w:p w14:paraId="418FA7A5"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bookmarkStart w:id="301" w:name="_Toc115082278"/>
      <w:r w:rsidRPr="00CF66EC">
        <w:rPr>
          <w:bCs/>
          <w:sz w:val="22"/>
          <w:szCs w:val="22"/>
        </w:rPr>
        <w:t>Конкурентные переговоры</w:t>
      </w:r>
      <w:bookmarkEnd w:id="301"/>
    </w:p>
    <w:p w14:paraId="3F1F3258"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Закупка Продукции путем проведения открытых конкурентных переговоров проводится в случаях, установленных ГКПЗ Общества.</w:t>
      </w:r>
    </w:p>
    <w:p w14:paraId="2ADB25CC"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Конкурентные переговоры не являются торгами, и Заказчик имеет право, но не обязанность заключить с Участником закупки договор.</w:t>
      </w:r>
    </w:p>
    <w:p w14:paraId="3445D60E"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Конкурентные переговоры как способ закупки применяется в следующих случаях:</w:t>
      </w:r>
    </w:p>
    <w:p w14:paraId="7631B3D8"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когда практически невозможно сформулировать подробные спецификации товаров, (работ) или, в случае услуг, определить их характеристики, и для выяснения наиболее приемлемого решения для удовлетворения своих потребностей в закупках;</w:t>
      </w:r>
    </w:p>
    <w:p w14:paraId="6BCD60B9"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по итогам рассмотрения предложений </w:t>
      </w:r>
      <w:r w:rsidR="00B80C91">
        <w:rPr>
          <w:rFonts w:ascii="Times New Roman" w:hAnsi="Times New Roman" w:cs="Times New Roman"/>
        </w:rPr>
        <w:t>У</w:t>
      </w:r>
      <w:r w:rsidRPr="00CF66EC">
        <w:rPr>
          <w:rFonts w:ascii="Times New Roman" w:hAnsi="Times New Roman" w:cs="Times New Roman"/>
        </w:rPr>
        <w:t>частников</w:t>
      </w:r>
      <w:r w:rsidR="00B80C91">
        <w:rPr>
          <w:rFonts w:ascii="Times New Roman" w:hAnsi="Times New Roman" w:cs="Times New Roman"/>
        </w:rPr>
        <w:t xml:space="preserve"> закупки</w:t>
      </w:r>
      <w:r w:rsidR="007B45A7">
        <w:rPr>
          <w:rFonts w:ascii="Times New Roman" w:hAnsi="Times New Roman" w:cs="Times New Roman"/>
        </w:rPr>
        <w:t xml:space="preserve"> иных процедур закупки ЦКК и (или) З</w:t>
      </w:r>
      <w:r w:rsidRPr="00CF66EC">
        <w:rPr>
          <w:rFonts w:ascii="Times New Roman" w:hAnsi="Times New Roman" w:cs="Times New Roman"/>
        </w:rPr>
        <w:t>акупочная комиссия приняла решение о проведении конкурентных переговоров;</w:t>
      </w:r>
    </w:p>
    <w:p w14:paraId="410491C4"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в силу технического характера товаров (работ) или в силу характера услуг необходимо провести конкурентные переговоры с поставщиками (подрядчиками, исполнителями);</w:t>
      </w:r>
    </w:p>
    <w:p w14:paraId="6758F015"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когда были проведены процедуры закупок, но не было представлено предложений или все предложения были отклонены закупающей стороной и когда проведение новых процедур закупок вряд ли может привести к заключению договора;</w:t>
      </w:r>
    </w:p>
    <w:p w14:paraId="59FF3456" w14:textId="77777777" w:rsidR="006C5452" w:rsidRPr="00CF66EC" w:rsidRDefault="006C5452" w:rsidP="00102D07">
      <w:pPr>
        <w:pStyle w:val="ad"/>
        <w:numPr>
          <w:ilvl w:val="0"/>
          <w:numId w:val="18"/>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в качестве второго этапа процедуры закупки.</w:t>
      </w:r>
    </w:p>
    <w:p w14:paraId="2E87B7DC" w14:textId="77777777" w:rsidR="006C5452" w:rsidRPr="00CF66EC" w:rsidRDefault="006C5452" w:rsidP="00102D07">
      <w:pPr>
        <w:pStyle w:val="ad"/>
        <w:tabs>
          <w:tab w:val="left" w:pos="567"/>
        </w:tabs>
        <w:suppressAutoHyphens/>
        <w:spacing w:line="276" w:lineRule="auto"/>
        <w:jc w:val="both"/>
        <w:rPr>
          <w:rFonts w:ascii="Times New Roman" w:hAnsi="Times New Roman" w:cs="Times New Roman"/>
        </w:rPr>
      </w:pPr>
      <w:r w:rsidRPr="00CF66EC">
        <w:rPr>
          <w:rFonts w:ascii="Times New Roman" w:hAnsi="Times New Roman" w:cs="Times New Roman"/>
        </w:rPr>
        <w:t xml:space="preserve">Заказчик может проводить закупки с помощью конкурентных переговоров также в случае, когда имеется несколько предложений, в которых содержатся одинаковые условия исполнения договора. </w:t>
      </w:r>
    </w:p>
    <w:p w14:paraId="27A54CFD"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Круг Участников закупки для проведения конкурентных переговоров определяется Заказчиком, после чего заинтересованные лица подают заявки на участие, а Заказчик по результатам их рассмотрения формирует протокол.</w:t>
      </w:r>
    </w:p>
    <w:p w14:paraId="0B874621"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Конкурентные переговоры используются, как и не закупочная процедура для мониторинга и анализа рынка товаров, работ и услуг.</w:t>
      </w:r>
    </w:p>
    <w:p w14:paraId="5F9A06A6"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сроки, условия проведения конкурентных переговоров; требования к заявкам, подаваемым Участниками закупки; критерии, устанавливаемые Заказчиком к Участникам закупки; порядок отбора Участников закупки содержатся в Документации о закупке.</w:t>
      </w:r>
    </w:p>
    <w:p w14:paraId="32FE0405"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r w:rsidRPr="00CF66EC">
        <w:rPr>
          <w:bCs/>
          <w:sz w:val="22"/>
          <w:szCs w:val="22"/>
        </w:rPr>
        <w:tab/>
      </w:r>
      <w:bookmarkStart w:id="302" w:name="_Ref114576905"/>
      <w:bookmarkStart w:id="303" w:name="_Toc115082279"/>
      <w:r w:rsidRPr="00CF66EC">
        <w:rPr>
          <w:bCs/>
          <w:sz w:val="22"/>
          <w:szCs w:val="22"/>
        </w:rPr>
        <w:t>Закупка у единственного поставщика (подрядчика, исполнителя)</w:t>
      </w:r>
      <w:bookmarkEnd w:id="302"/>
      <w:bookmarkEnd w:id="303"/>
    </w:p>
    <w:p w14:paraId="55ECF501" w14:textId="5E00AF79"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Закупка Продукции у единственного поставщика (подрядчика, исполнителя) проводится в случаях, установленных ГКПЗ Общества и </w:t>
      </w:r>
      <w:r w:rsidR="005D4B08">
        <w:rPr>
          <w:rFonts w:ascii="Times New Roman" w:hAnsi="Times New Roman"/>
          <w:sz w:val="22"/>
          <w:szCs w:val="22"/>
          <w:lang w:val="ru-RU"/>
        </w:rPr>
        <w:t>настоящим Положением.</w:t>
      </w:r>
    </w:p>
    <w:p w14:paraId="7E80023F"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Оформление Извещения</w:t>
      </w:r>
      <w:r w:rsidR="00B80C91">
        <w:rPr>
          <w:rFonts w:ascii="Times New Roman" w:hAnsi="Times New Roman"/>
          <w:sz w:val="22"/>
          <w:szCs w:val="22"/>
          <w:lang w:val="ru-RU"/>
        </w:rPr>
        <w:t xml:space="preserve"> о закупке</w:t>
      </w:r>
      <w:r w:rsidRPr="00CF66EC">
        <w:rPr>
          <w:rFonts w:ascii="Times New Roman" w:hAnsi="Times New Roman"/>
          <w:sz w:val="22"/>
          <w:szCs w:val="22"/>
        </w:rPr>
        <w:t>, Документации о закупке и протоколов при осуществлении закупки у единственного поставщика (подрядчика, исполнителя) не требуется.</w:t>
      </w:r>
    </w:p>
    <w:p w14:paraId="0FE337C1"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Закупки у единственного поставщика (подрядчика, исполнителя) могут осуществляться на основании утвержденной Правлением Общества ГКПЗ, решениями ЦКК в одном из следующих случаев:</w:t>
      </w:r>
    </w:p>
    <w:p w14:paraId="1ADEAD2D"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6BA64474"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649CFD51"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75AEEAE8"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5276C85B"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31F1317D"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0D044781" w14:textId="77777777" w:rsidR="00741B71" w:rsidRPr="00CF66EC" w:rsidRDefault="00741B71" w:rsidP="00102D07">
      <w:pPr>
        <w:pStyle w:val="ab"/>
        <w:numPr>
          <w:ilvl w:val="1"/>
          <w:numId w:val="13"/>
        </w:numPr>
        <w:tabs>
          <w:tab w:val="left" w:pos="567"/>
        </w:tabs>
        <w:suppressAutoHyphens/>
        <w:spacing w:line="276" w:lineRule="auto"/>
        <w:contextualSpacing w:val="0"/>
        <w:rPr>
          <w:rFonts w:eastAsiaTheme="minorHAnsi"/>
          <w:vanish/>
          <w:sz w:val="22"/>
          <w:szCs w:val="22"/>
          <w:lang w:eastAsia="en-US"/>
        </w:rPr>
      </w:pPr>
    </w:p>
    <w:p w14:paraId="7837D117" w14:textId="77777777" w:rsidR="00741B71" w:rsidRPr="00CF66EC" w:rsidRDefault="00741B71" w:rsidP="00102D07">
      <w:pPr>
        <w:pStyle w:val="ab"/>
        <w:numPr>
          <w:ilvl w:val="2"/>
          <w:numId w:val="13"/>
        </w:numPr>
        <w:tabs>
          <w:tab w:val="left" w:pos="567"/>
        </w:tabs>
        <w:suppressAutoHyphens/>
        <w:spacing w:line="276" w:lineRule="auto"/>
        <w:contextualSpacing w:val="0"/>
        <w:rPr>
          <w:rFonts w:eastAsiaTheme="minorHAnsi"/>
          <w:vanish/>
          <w:sz w:val="22"/>
          <w:szCs w:val="22"/>
          <w:lang w:eastAsia="en-US"/>
        </w:rPr>
      </w:pPr>
    </w:p>
    <w:p w14:paraId="105D4629" w14:textId="77777777" w:rsidR="00741B71" w:rsidRPr="00CF66EC" w:rsidRDefault="00741B71" w:rsidP="00102D07">
      <w:pPr>
        <w:pStyle w:val="ab"/>
        <w:numPr>
          <w:ilvl w:val="2"/>
          <w:numId w:val="13"/>
        </w:numPr>
        <w:tabs>
          <w:tab w:val="left" w:pos="567"/>
        </w:tabs>
        <w:suppressAutoHyphens/>
        <w:spacing w:line="276" w:lineRule="auto"/>
        <w:contextualSpacing w:val="0"/>
        <w:rPr>
          <w:rFonts w:eastAsiaTheme="minorHAnsi"/>
          <w:vanish/>
          <w:sz w:val="22"/>
          <w:szCs w:val="22"/>
          <w:lang w:eastAsia="en-US"/>
        </w:rPr>
      </w:pPr>
    </w:p>
    <w:p w14:paraId="65594E76" w14:textId="77777777" w:rsidR="00741B71" w:rsidRPr="00CF66EC" w:rsidRDefault="00741B71" w:rsidP="00102D07">
      <w:pPr>
        <w:pStyle w:val="ab"/>
        <w:numPr>
          <w:ilvl w:val="2"/>
          <w:numId w:val="13"/>
        </w:numPr>
        <w:tabs>
          <w:tab w:val="left" w:pos="567"/>
        </w:tabs>
        <w:suppressAutoHyphens/>
        <w:spacing w:line="276" w:lineRule="auto"/>
        <w:contextualSpacing w:val="0"/>
        <w:rPr>
          <w:rFonts w:eastAsiaTheme="minorHAnsi"/>
          <w:vanish/>
          <w:sz w:val="22"/>
          <w:szCs w:val="22"/>
          <w:lang w:eastAsia="en-US"/>
        </w:rPr>
      </w:pPr>
    </w:p>
    <w:p w14:paraId="2E23EE38" w14:textId="77777777" w:rsidR="006C5452" w:rsidRPr="00CF66EC" w:rsidRDefault="006C5452" w:rsidP="00102D07">
      <w:pPr>
        <w:pStyle w:val="ad"/>
        <w:numPr>
          <w:ilvl w:val="3"/>
          <w:numId w:val="13"/>
        </w:numPr>
        <w:tabs>
          <w:tab w:val="left" w:pos="567"/>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Вследствие аварии,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p>
    <w:p w14:paraId="33769CA8" w14:textId="77777777" w:rsidR="006C5452" w:rsidRPr="00CF66EC" w:rsidRDefault="006C5452" w:rsidP="00102D07">
      <w:pPr>
        <w:pStyle w:val="ad"/>
        <w:numPr>
          <w:ilvl w:val="3"/>
          <w:numId w:val="13"/>
        </w:numPr>
        <w:tabs>
          <w:tab w:val="left" w:pos="567"/>
        </w:tabs>
        <w:suppressAutoHyphens/>
        <w:spacing w:line="276" w:lineRule="auto"/>
        <w:ind w:left="0" w:firstLine="0"/>
        <w:jc w:val="both"/>
        <w:rPr>
          <w:rFonts w:ascii="Times New Roman" w:hAnsi="Times New Roman" w:cs="Times New Roman"/>
        </w:rPr>
      </w:pPr>
      <w:bookmarkStart w:id="304" w:name="_Ref114576610"/>
      <w:r w:rsidRPr="00CF66EC">
        <w:rPr>
          <w:rFonts w:ascii="Times New Roman" w:hAnsi="Times New Roman" w:cs="Times New Roman"/>
        </w:rPr>
        <w:t>Проводятся дополнительные закупки, необходимость которых невозможно было предвидеть в процессе проведения основной закупки, а также по соображениям стандартизации, унификации, и (или) для обеспечения совместимости или преемственности (для работ, услуг) с ранее приобре</w:t>
      </w:r>
      <w:r w:rsidR="00FB3A3A">
        <w:rPr>
          <w:rFonts w:ascii="Times New Roman" w:hAnsi="Times New Roman" w:cs="Times New Roman"/>
        </w:rPr>
        <w:t>тенной П</w:t>
      </w:r>
      <w:r w:rsidRPr="00CF66EC">
        <w:rPr>
          <w:rFonts w:ascii="Times New Roman" w:hAnsi="Times New Roman" w:cs="Times New Roman"/>
        </w:rPr>
        <w:t>родукцией новые закупки должны быть сделаны только у того же поставщика</w:t>
      </w:r>
      <w:r w:rsidR="00DF5D83">
        <w:rPr>
          <w:rFonts w:ascii="Times New Roman" w:hAnsi="Times New Roman" w:cs="Times New Roman"/>
        </w:rPr>
        <w:t xml:space="preserve"> (</w:t>
      </w:r>
      <w:r w:rsidR="00FB3A3A">
        <w:rPr>
          <w:rFonts w:ascii="Times New Roman" w:hAnsi="Times New Roman" w:cs="Times New Roman"/>
        </w:rPr>
        <w:t>подрядчика, исполнителя)</w:t>
      </w:r>
      <w:r w:rsidRPr="00CF66EC">
        <w:rPr>
          <w:rFonts w:ascii="Times New Roman" w:hAnsi="Times New Roman" w:cs="Times New Roman"/>
        </w:rPr>
        <w:t>.</w:t>
      </w:r>
      <w:bookmarkEnd w:id="304"/>
      <w:r w:rsidRPr="00CF66EC">
        <w:rPr>
          <w:rFonts w:ascii="Times New Roman" w:hAnsi="Times New Roman" w:cs="Times New Roman"/>
        </w:rPr>
        <w:t xml:space="preserve"> </w:t>
      </w:r>
    </w:p>
    <w:p w14:paraId="6864A95A" w14:textId="067E9FEC" w:rsidR="006C5452" w:rsidRPr="00CF66EC" w:rsidRDefault="00D356E7" w:rsidP="00102D07">
      <w:pPr>
        <w:pStyle w:val="ad"/>
        <w:tabs>
          <w:tab w:val="left" w:pos="567"/>
        </w:tabs>
        <w:suppressAutoHyphens/>
        <w:spacing w:line="276" w:lineRule="auto"/>
        <w:jc w:val="both"/>
        <w:rPr>
          <w:rFonts w:ascii="Times New Roman" w:hAnsi="Times New Roman" w:cs="Times New Roman"/>
        </w:rPr>
      </w:pPr>
      <w:r w:rsidRPr="00CF66EC">
        <w:rPr>
          <w:rFonts w:ascii="Times New Roman" w:hAnsi="Times New Roman" w:cs="Times New Roman"/>
        </w:rPr>
        <w:tab/>
      </w:r>
      <w:r w:rsidR="006C5452" w:rsidRPr="00CF66EC">
        <w:rPr>
          <w:rFonts w:ascii="Times New Roman" w:hAnsi="Times New Roman" w:cs="Times New Roman"/>
        </w:rPr>
        <w:t xml:space="preserve">При этом общая сумма дополнительной закупки у единственного поставщика (подрядчика, исполнителя) (или общая для нескольких закупок, если дополнительная закупка производилось несколько раз </w:t>
      </w:r>
      <w:r w:rsidR="006C5452" w:rsidRPr="00CF66EC">
        <w:rPr>
          <w:rFonts w:ascii="Times New Roman" w:hAnsi="Times New Roman" w:cs="Times New Roman"/>
        </w:rPr>
        <w:lastRenderedPageBreak/>
        <w:t xml:space="preserve">в течение срока действия договора) не должна превышать 25% первоначальной закупки. Данное ограничение не распространяется на договоры, заключенные в соответствии с </w:t>
      </w:r>
      <w:proofErr w:type="spellStart"/>
      <w:r w:rsidR="00071416" w:rsidRPr="00CF66EC">
        <w:rPr>
          <w:rFonts w:ascii="Times New Roman" w:hAnsi="Times New Roman" w:cs="Times New Roman"/>
        </w:rPr>
        <w:t>п.п</w:t>
      </w:r>
      <w:proofErr w:type="spellEnd"/>
      <w:r w:rsidR="00071416" w:rsidRPr="00CF66EC">
        <w:rPr>
          <w:rFonts w:ascii="Times New Roman" w:hAnsi="Times New Roman" w:cs="Times New Roman"/>
        </w:rPr>
        <w:t>.</w:t>
      </w:r>
      <w:r w:rsidR="006C5452" w:rsidRPr="00CF66EC">
        <w:rPr>
          <w:rFonts w:ascii="Times New Roman" w:hAnsi="Times New Roman" w:cs="Times New Roman"/>
        </w:rPr>
        <w:t xml:space="preserve"> </w:t>
      </w:r>
      <w:r w:rsidR="00FD1A8A" w:rsidRPr="00CF66EC">
        <w:rPr>
          <w:rFonts w:ascii="Times New Roman" w:hAnsi="Times New Roman" w:cs="Times New Roman"/>
        </w:rPr>
        <w:fldChar w:fldCharType="begin"/>
      </w:r>
      <w:r w:rsidR="00FD1A8A" w:rsidRPr="00CF66EC">
        <w:rPr>
          <w:rFonts w:ascii="Times New Roman" w:hAnsi="Times New Roman" w:cs="Times New Roman"/>
        </w:rPr>
        <w:instrText xml:space="preserve"> REF _Ref114576619 \r \h </w:instrText>
      </w:r>
      <w:r w:rsidR="009314AF">
        <w:rPr>
          <w:rFonts w:ascii="Times New Roman" w:hAnsi="Times New Roman" w:cs="Times New Roman"/>
        </w:rPr>
        <w:instrText xml:space="preserve"> \* MERGEFORMAT </w:instrText>
      </w:r>
      <w:r w:rsidR="00FD1A8A" w:rsidRPr="00CF66EC">
        <w:rPr>
          <w:rFonts w:ascii="Times New Roman" w:hAnsi="Times New Roman" w:cs="Times New Roman"/>
        </w:rPr>
      </w:r>
      <w:r w:rsidR="00FD1A8A" w:rsidRPr="00CF66EC">
        <w:rPr>
          <w:rFonts w:ascii="Times New Roman" w:hAnsi="Times New Roman" w:cs="Times New Roman"/>
        </w:rPr>
        <w:fldChar w:fldCharType="separate"/>
      </w:r>
      <w:r w:rsidR="001A606F">
        <w:rPr>
          <w:rFonts w:ascii="Times New Roman" w:hAnsi="Times New Roman" w:cs="Times New Roman"/>
        </w:rPr>
        <w:t>г)</w:t>
      </w:r>
      <w:r w:rsidR="00FD1A8A" w:rsidRPr="00CF66EC">
        <w:rPr>
          <w:rFonts w:ascii="Times New Roman" w:hAnsi="Times New Roman" w:cs="Times New Roman"/>
        </w:rPr>
        <w:fldChar w:fldCharType="end"/>
      </w:r>
      <w:r w:rsidR="006C5452" w:rsidRPr="00CF66EC">
        <w:rPr>
          <w:rFonts w:ascii="Times New Roman" w:hAnsi="Times New Roman" w:cs="Times New Roman"/>
        </w:rPr>
        <w:t xml:space="preserve"> </w:t>
      </w:r>
      <w:r w:rsidR="00071416" w:rsidRPr="00CF66EC">
        <w:rPr>
          <w:rFonts w:ascii="Times New Roman" w:hAnsi="Times New Roman"/>
        </w:rPr>
        <w:t>п.</w:t>
      </w:r>
      <w:r w:rsidR="00FD1A8A" w:rsidRPr="00CF66EC">
        <w:rPr>
          <w:rFonts w:ascii="Times New Roman" w:hAnsi="Times New Roman" w:cs="Times New Roman"/>
        </w:rPr>
        <w:fldChar w:fldCharType="begin"/>
      </w:r>
      <w:r w:rsidR="00FD1A8A" w:rsidRPr="00CF66EC">
        <w:rPr>
          <w:rFonts w:ascii="Times New Roman" w:hAnsi="Times New Roman" w:cs="Times New Roman"/>
        </w:rPr>
        <w:instrText xml:space="preserve"> REF _Ref114576627 \r \h </w:instrText>
      </w:r>
      <w:r w:rsidR="009314AF">
        <w:rPr>
          <w:rFonts w:ascii="Times New Roman" w:hAnsi="Times New Roman" w:cs="Times New Roman"/>
        </w:rPr>
        <w:instrText xml:space="preserve"> \* MERGEFORMAT </w:instrText>
      </w:r>
      <w:r w:rsidR="00FD1A8A" w:rsidRPr="00CF66EC">
        <w:rPr>
          <w:rFonts w:ascii="Times New Roman" w:hAnsi="Times New Roman" w:cs="Times New Roman"/>
        </w:rPr>
      </w:r>
      <w:r w:rsidR="00FD1A8A" w:rsidRPr="00CF66EC">
        <w:rPr>
          <w:rFonts w:ascii="Times New Roman" w:hAnsi="Times New Roman" w:cs="Times New Roman"/>
        </w:rPr>
        <w:fldChar w:fldCharType="separate"/>
      </w:r>
      <w:r w:rsidR="001A606F">
        <w:rPr>
          <w:rFonts w:ascii="Times New Roman" w:hAnsi="Times New Roman" w:cs="Times New Roman"/>
        </w:rPr>
        <w:t>5.8.3.3</w:t>
      </w:r>
      <w:r w:rsidR="00FD1A8A" w:rsidRPr="00CF66EC">
        <w:rPr>
          <w:rFonts w:ascii="Times New Roman" w:hAnsi="Times New Roman" w:cs="Times New Roman"/>
        </w:rPr>
        <w:fldChar w:fldCharType="end"/>
      </w:r>
      <w:r w:rsidR="00FD1A8A" w:rsidRPr="00CF66EC">
        <w:rPr>
          <w:rFonts w:ascii="Times New Roman" w:hAnsi="Times New Roman" w:cs="Times New Roman"/>
        </w:rPr>
        <w:t xml:space="preserve"> </w:t>
      </w:r>
      <w:r w:rsidR="006C5452" w:rsidRPr="00CF66EC">
        <w:rPr>
          <w:rFonts w:ascii="Times New Roman" w:hAnsi="Times New Roman" w:cs="Times New Roman"/>
        </w:rPr>
        <w:t xml:space="preserve">настоящего Положения. </w:t>
      </w:r>
    </w:p>
    <w:p w14:paraId="78C1D71B" w14:textId="5238604D" w:rsidR="006C5452" w:rsidRPr="00CF66EC" w:rsidRDefault="006C5452" w:rsidP="00102D07">
      <w:pPr>
        <w:pStyle w:val="ad"/>
        <w:tabs>
          <w:tab w:val="left" w:pos="567"/>
        </w:tabs>
        <w:suppressAutoHyphens/>
        <w:spacing w:line="276" w:lineRule="auto"/>
        <w:jc w:val="both"/>
        <w:rPr>
          <w:rFonts w:ascii="Times New Roman" w:hAnsi="Times New Roman" w:cs="Times New Roman"/>
        </w:rPr>
      </w:pPr>
      <w:r w:rsidRPr="00CF66EC">
        <w:rPr>
          <w:rFonts w:ascii="Times New Roman" w:hAnsi="Times New Roman" w:cs="Times New Roman"/>
        </w:rPr>
        <w:t xml:space="preserve">Применение </w:t>
      </w:r>
      <w:r w:rsidR="00071416" w:rsidRPr="00CF66EC">
        <w:rPr>
          <w:rFonts w:ascii="Times New Roman" w:hAnsi="Times New Roman"/>
        </w:rPr>
        <w:t>п.</w:t>
      </w:r>
      <w:r w:rsidR="00FD1A8A" w:rsidRPr="00CF66EC">
        <w:rPr>
          <w:rFonts w:ascii="Times New Roman" w:hAnsi="Times New Roman" w:cs="Times New Roman"/>
        </w:rPr>
        <w:fldChar w:fldCharType="begin"/>
      </w:r>
      <w:r w:rsidR="00FD1A8A" w:rsidRPr="00CF66EC">
        <w:rPr>
          <w:rFonts w:ascii="Times New Roman" w:hAnsi="Times New Roman" w:cs="Times New Roman"/>
        </w:rPr>
        <w:instrText xml:space="preserve"> REF _Ref114576610 \r \h </w:instrText>
      </w:r>
      <w:r w:rsidR="009314AF">
        <w:rPr>
          <w:rFonts w:ascii="Times New Roman" w:hAnsi="Times New Roman" w:cs="Times New Roman"/>
        </w:rPr>
        <w:instrText xml:space="preserve"> \* MERGEFORMAT </w:instrText>
      </w:r>
      <w:r w:rsidR="00FD1A8A" w:rsidRPr="00CF66EC">
        <w:rPr>
          <w:rFonts w:ascii="Times New Roman" w:hAnsi="Times New Roman" w:cs="Times New Roman"/>
        </w:rPr>
      </w:r>
      <w:r w:rsidR="00FD1A8A" w:rsidRPr="00CF66EC">
        <w:rPr>
          <w:rFonts w:ascii="Times New Roman" w:hAnsi="Times New Roman" w:cs="Times New Roman"/>
        </w:rPr>
        <w:fldChar w:fldCharType="separate"/>
      </w:r>
      <w:r w:rsidR="001A606F">
        <w:rPr>
          <w:rFonts w:ascii="Times New Roman" w:hAnsi="Times New Roman" w:cs="Times New Roman"/>
        </w:rPr>
        <w:t>5.8.3.2</w:t>
      </w:r>
      <w:r w:rsidR="00FD1A8A" w:rsidRPr="00CF66EC">
        <w:rPr>
          <w:rFonts w:ascii="Times New Roman" w:hAnsi="Times New Roman" w:cs="Times New Roman"/>
        </w:rPr>
        <w:fldChar w:fldCharType="end"/>
      </w:r>
      <w:r w:rsidRPr="00CF66EC">
        <w:rPr>
          <w:rFonts w:ascii="Times New Roman" w:hAnsi="Times New Roman" w:cs="Times New Roman"/>
        </w:rPr>
        <w:t xml:space="preserve"> настоящего Положения возможно в одном из следующих случаев:</w:t>
      </w:r>
    </w:p>
    <w:p w14:paraId="3F6618DA" w14:textId="5F14ED5A" w:rsidR="006C5452" w:rsidRPr="00CF66EC" w:rsidRDefault="006C5452" w:rsidP="00102D07">
      <w:pPr>
        <w:pStyle w:val="ad"/>
        <w:numPr>
          <w:ilvl w:val="1"/>
          <w:numId w:val="19"/>
        </w:numPr>
        <w:tabs>
          <w:tab w:val="left" w:pos="709"/>
        </w:tabs>
        <w:suppressAutoHyphens/>
        <w:spacing w:line="276" w:lineRule="auto"/>
        <w:ind w:left="0" w:firstLine="360"/>
        <w:jc w:val="both"/>
        <w:rPr>
          <w:rFonts w:ascii="Times New Roman" w:hAnsi="Times New Roman" w:cs="Times New Roman"/>
        </w:rPr>
      </w:pPr>
      <w:r w:rsidRPr="00CF66EC">
        <w:rPr>
          <w:rFonts w:ascii="Times New Roman" w:hAnsi="Times New Roman" w:cs="Times New Roman"/>
        </w:rPr>
        <w:t>при исполнении договора возникла потребность в</w:t>
      </w:r>
      <w:r w:rsidR="005D4B08">
        <w:rPr>
          <w:rFonts w:ascii="Times New Roman" w:hAnsi="Times New Roman" w:cs="Times New Roman"/>
        </w:rPr>
        <w:t xml:space="preserve"> дополнительном объеме</w:t>
      </w:r>
      <w:r w:rsidRPr="00CF66EC">
        <w:rPr>
          <w:rFonts w:ascii="Times New Roman" w:hAnsi="Times New Roman" w:cs="Times New Roman"/>
        </w:rPr>
        <w:t xml:space="preserve"> </w:t>
      </w:r>
      <w:r w:rsidR="00DF5D83">
        <w:rPr>
          <w:rFonts w:ascii="Times New Roman" w:hAnsi="Times New Roman" w:cs="Times New Roman"/>
        </w:rPr>
        <w:t>П</w:t>
      </w:r>
      <w:r w:rsidRPr="00CF66EC">
        <w:rPr>
          <w:rFonts w:ascii="Times New Roman" w:hAnsi="Times New Roman" w:cs="Times New Roman"/>
        </w:rPr>
        <w:t>родукции, не предусмотренной договором, вследствие возникшей дополнительной потребности;</w:t>
      </w:r>
    </w:p>
    <w:p w14:paraId="4AD4285B" w14:textId="77777777" w:rsidR="006C5452" w:rsidRPr="00CF66EC" w:rsidRDefault="006C5452" w:rsidP="00102D07">
      <w:pPr>
        <w:pStyle w:val="ad"/>
        <w:numPr>
          <w:ilvl w:val="1"/>
          <w:numId w:val="19"/>
        </w:numPr>
        <w:tabs>
          <w:tab w:val="left" w:pos="709"/>
        </w:tabs>
        <w:suppressAutoHyphens/>
        <w:spacing w:line="276" w:lineRule="auto"/>
        <w:ind w:left="0" w:firstLine="360"/>
        <w:jc w:val="both"/>
        <w:rPr>
          <w:rFonts w:ascii="Times New Roman" w:hAnsi="Times New Roman" w:cs="Times New Roman"/>
        </w:rPr>
      </w:pPr>
      <w:r w:rsidRPr="00CF66EC">
        <w:rPr>
          <w:rFonts w:ascii="Times New Roman" w:hAnsi="Times New Roman" w:cs="Times New Roman"/>
        </w:rPr>
        <w:t xml:space="preserve">возникла необходимость в закупке по причинам выявления скрытых дефектов, необходимости устранения ошибок проектной документации, других подобных случаев, не предусмотренных договором, но связанных с работами, услугами, предусмотренными договором, с определением текущей цены дополнительных работ путем применения индексов пересчета и договорного коэффициента снижения стоимости. </w:t>
      </w:r>
    </w:p>
    <w:p w14:paraId="481CF7A3" w14:textId="77777777" w:rsidR="006C5452" w:rsidRPr="00CF66EC" w:rsidRDefault="006C5452" w:rsidP="00102D07">
      <w:pPr>
        <w:pStyle w:val="ad"/>
        <w:numPr>
          <w:ilvl w:val="3"/>
          <w:numId w:val="13"/>
        </w:numPr>
        <w:tabs>
          <w:tab w:val="left" w:pos="567"/>
        </w:tabs>
        <w:suppressAutoHyphens/>
        <w:spacing w:line="276" w:lineRule="auto"/>
        <w:ind w:left="0" w:firstLine="0"/>
        <w:jc w:val="both"/>
        <w:rPr>
          <w:rFonts w:ascii="Times New Roman" w:hAnsi="Times New Roman" w:cs="Times New Roman"/>
        </w:rPr>
      </w:pPr>
      <w:bookmarkStart w:id="305" w:name="_Ref114576627"/>
      <w:r w:rsidRPr="00CF66EC">
        <w:rPr>
          <w:rFonts w:ascii="Times New Roman" w:hAnsi="Times New Roman" w:cs="Times New Roman"/>
        </w:rPr>
        <w:t>Товары (работы, услуги) могут быть закуплены только у одного лица, и на рынке отсутствуют их эквиваленты.</w:t>
      </w:r>
      <w:bookmarkEnd w:id="305"/>
      <w:r w:rsidRPr="00CF66EC">
        <w:rPr>
          <w:rFonts w:ascii="Times New Roman" w:hAnsi="Times New Roman" w:cs="Times New Roman"/>
        </w:rPr>
        <w:t xml:space="preserve">  </w:t>
      </w:r>
    </w:p>
    <w:p w14:paraId="1A54F41F" w14:textId="5D9882D9" w:rsidR="006C5452" w:rsidRPr="00CF66EC" w:rsidRDefault="006C5452" w:rsidP="00102D07">
      <w:pPr>
        <w:pStyle w:val="ad"/>
        <w:tabs>
          <w:tab w:val="left" w:pos="567"/>
        </w:tabs>
        <w:suppressAutoHyphens/>
        <w:spacing w:line="276" w:lineRule="auto"/>
        <w:ind w:firstLine="567"/>
        <w:jc w:val="both"/>
        <w:rPr>
          <w:rFonts w:ascii="Times New Roman" w:hAnsi="Times New Roman" w:cs="Times New Roman"/>
        </w:rPr>
      </w:pPr>
      <w:r w:rsidRPr="00CF66EC">
        <w:rPr>
          <w:rFonts w:ascii="Times New Roman" w:hAnsi="Times New Roman" w:cs="Times New Roman"/>
        </w:rPr>
        <w:t xml:space="preserve">В целях применения </w:t>
      </w:r>
      <w:r w:rsidR="00071416" w:rsidRPr="00CF66EC">
        <w:rPr>
          <w:rFonts w:ascii="Times New Roman" w:hAnsi="Times New Roman"/>
        </w:rPr>
        <w:t>п.</w:t>
      </w:r>
      <w:r w:rsidR="00FD1A8A" w:rsidRPr="00CF66EC">
        <w:rPr>
          <w:rFonts w:ascii="Times New Roman" w:hAnsi="Times New Roman" w:cs="Times New Roman"/>
        </w:rPr>
        <w:fldChar w:fldCharType="begin"/>
      </w:r>
      <w:r w:rsidR="00FD1A8A" w:rsidRPr="00CF66EC">
        <w:rPr>
          <w:rFonts w:ascii="Times New Roman" w:hAnsi="Times New Roman" w:cs="Times New Roman"/>
        </w:rPr>
        <w:instrText xml:space="preserve"> REF _Ref114576627 \r \h </w:instrText>
      </w:r>
      <w:r w:rsidR="009314AF">
        <w:rPr>
          <w:rFonts w:ascii="Times New Roman" w:hAnsi="Times New Roman" w:cs="Times New Roman"/>
        </w:rPr>
        <w:instrText xml:space="preserve"> \* MERGEFORMAT </w:instrText>
      </w:r>
      <w:r w:rsidR="00FD1A8A" w:rsidRPr="00CF66EC">
        <w:rPr>
          <w:rFonts w:ascii="Times New Roman" w:hAnsi="Times New Roman" w:cs="Times New Roman"/>
        </w:rPr>
      </w:r>
      <w:r w:rsidR="00FD1A8A" w:rsidRPr="00CF66EC">
        <w:rPr>
          <w:rFonts w:ascii="Times New Roman" w:hAnsi="Times New Roman" w:cs="Times New Roman"/>
        </w:rPr>
        <w:fldChar w:fldCharType="separate"/>
      </w:r>
      <w:r w:rsidR="001A606F">
        <w:rPr>
          <w:rFonts w:ascii="Times New Roman" w:hAnsi="Times New Roman" w:cs="Times New Roman"/>
        </w:rPr>
        <w:t>5.8.3.3</w:t>
      </w:r>
      <w:r w:rsidR="00FD1A8A" w:rsidRPr="00CF66EC">
        <w:rPr>
          <w:rFonts w:ascii="Times New Roman" w:hAnsi="Times New Roman" w:cs="Times New Roman"/>
        </w:rPr>
        <w:fldChar w:fldCharType="end"/>
      </w:r>
      <w:r w:rsidR="00FD1A8A" w:rsidRPr="00CF66EC">
        <w:rPr>
          <w:rFonts w:ascii="Times New Roman" w:hAnsi="Times New Roman" w:cs="Times New Roman"/>
        </w:rPr>
        <w:t xml:space="preserve"> </w:t>
      </w:r>
      <w:r w:rsidRPr="00CF66EC">
        <w:rPr>
          <w:rFonts w:ascii="Times New Roman" w:hAnsi="Times New Roman" w:cs="Times New Roman"/>
        </w:rPr>
        <w:t>настоящего Положения к товарам (работы, услуги), которые могут быть закуплены только у одного лица и на рынке отсутствуют их эквиваленты относятся:</w:t>
      </w:r>
    </w:p>
    <w:p w14:paraId="4825FCD0" w14:textId="77777777" w:rsidR="006C5452" w:rsidRPr="00CF66EC" w:rsidRDefault="006C5452" w:rsidP="00102D07">
      <w:pPr>
        <w:pStyle w:val="ad"/>
        <w:numPr>
          <w:ilvl w:val="0"/>
          <w:numId w:val="20"/>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(подрядчик, исполнитель) может поставить товар, выполнить работы и оказать услугу; </w:t>
      </w:r>
    </w:p>
    <w:p w14:paraId="74609033" w14:textId="77777777" w:rsidR="006C5452" w:rsidRPr="00CF66EC" w:rsidRDefault="006C5452" w:rsidP="00102D07">
      <w:pPr>
        <w:pStyle w:val="ad"/>
        <w:numPr>
          <w:ilvl w:val="0"/>
          <w:numId w:val="20"/>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поставщик (подрядчик, исполнитель) осуществляет гарантийное и текущее обслуживание поставленного товара, выполненных работ, оказанных услуг, и наличие иного поставщика (подрядчика, исполнителя) невозможно по условиям гарантии; </w:t>
      </w:r>
    </w:p>
    <w:p w14:paraId="3788F029" w14:textId="77777777" w:rsidR="006C5452" w:rsidRPr="00CF66EC" w:rsidRDefault="006C5452" w:rsidP="00102D07">
      <w:pPr>
        <w:pStyle w:val="ad"/>
        <w:numPr>
          <w:ilvl w:val="0"/>
          <w:numId w:val="20"/>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1B7223A6" w14:textId="77777777" w:rsidR="006C5452" w:rsidRPr="00CF66EC" w:rsidRDefault="006C5452" w:rsidP="00102D07">
      <w:pPr>
        <w:pStyle w:val="ad"/>
        <w:numPr>
          <w:ilvl w:val="0"/>
          <w:numId w:val="20"/>
        </w:numPr>
        <w:tabs>
          <w:tab w:val="left" w:pos="851"/>
        </w:tabs>
        <w:suppressAutoHyphens/>
        <w:spacing w:line="276" w:lineRule="auto"/>
        <w:ind w:left="0" w:firstLine="567"/>
        <w:jc w:val="both"/>
        <w:rPr>
          <w:rFonts w:ascii="Times New Roman" w:hAnsi="Times New Roman" w:cs="Times New Roman"/>
        </w:rPr>
      </w:pPr>
      <w:bookmarkStart w:id="306" w:name="_Ref114576619"/>
      <w:r w:rsidRPr="00CF66EC">
        <w:rPr>
          <w:rFonts w:ascii="Times New Roman" w:hAnsi="Times New Roman" w:cs="Times New Roman"/>
        </w:rPr>
        <w:t xml:space="preserve">осуществляется закупка в сфере </w:t>
      </w:r>
      <w:proofErr w:type="spellStart"/>
      <w:r w:rsidRPr="00CF66EC">
        <w:rPr>
          <w:rFonts w:ascii="Times New Roman" w:hAnsi="Times New Roman" w:cs="Times New Roman"/>
        </w:rPr>
        <w:t>энергосбытовой</w:t>
      </w:r>
      <w:proofErr w:type="spellEnd"/>
      <w:r w:rsidRPr="00CF66EC">
        <w:rPr>
          <w:rFonts w:ascii="Times New Roman" w:hAnsi="Times New Roman" w:cs="Times New Roman"/>
        </w:rPr>
        <w:t xml:space="preserve"> деятельности или водоснабжения – заключение возмездных гражданско-правовых договоров с юридическими лицами (индивидуальными предпринимателями), а также объединениями юридических лиц, в которых Общество выступает в качестве плательщика денежных средств другой стороне по договору, заключаемому в исполнении доходных договоров теплоснабжения (водоснабжения) с потребителями (абонентами) и являющимся условно расходным договором: затраты на оплату покупной тепловой энергии (воды) и услуг по передаче (транзита) возмещаются потребителями (абонентами) при оплате тепловой энергии (водоснабжения);</w:t>
      </w:r>
      <w:bookmarkEnd w:id="306"/>
    </w:p>
    <w:p w14:paraId="04CE471D" w14:textId="77777777" w:rsidR="006C5452" w:rsidRPr="00CF66EC" w:rsidRDefault="006C5452" w:rsidP="00102D07">
      <w:pPr>
        <w:pStyle w:val="ad"/>
        <w:numPr>
          <w:ilvl w:val="0"/>
          <w:numId w:val="20"/>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осуществляется закупка, относящаяся к сфере деятельности субъектов естественных монополий в соответствии с Федеральным законом от 17.08.1995 № 147-ФЗ «О естественных монополиях»;</w:t>
      </w:r>
    </w:p>
    <w:p w14:paraId="788AD2A9" w14:textId="1034B43A" w:rsidR="006C5452" w:rsidRPr="00CF66EC" w:rsidRDefault="006C5452" w:rsidP="00102D07">
      <w:pPr>
        <w:pStyle w:val="ad"/>
        <w:numPr>
          <w:ilvl w:val="0"/>
          <w:numId w:val="20"/>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заключается договор с правообладателем/разработчиком продукции/сублицензиатом/лицензиатом продукции, созданной в результате творческого труда.</w:t>
      </w:r>
    </w:p>
    <w:p w14:paraId="00C0A744"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 xml:space="preserve">Проводится закупка продукции на основании решений Научно-технического совета Общества с целью проведения пробной эксплуатации, опытно-промышленных испытаний в объеме, ограниченном целями пробной эксплуатации или опытно-промышленных испытаний. </w:t>
      </w:r>
    </w:p>
    <w:p w14:paraId="79DD9791" w14:textId="44992F52" w:rsidR="006C5452" w:rsidRPr="00532F4B"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532F4B">
        <w:rPr>
          <w:rFonts w:ascii="Times New Roman" w:hAnsi="Times New Roman" w:cs="Times New Roman"/>
        </w:rPr>
        <w:t xml:space="preserve">Проводится закупка для оказания любых финансовых услуг Заказчику (привлечение заемных средств, размещение депозитов, вкладов, </w:t>
      </w:r>
      <w:r w:rsidR="00933204" w:rsidRPr="00532F4B">
        <w:rPr>
          <w:rFonts w:ascii="Times New Roman" w:hAnsi="Times New Roman" w:cs="Times New Roman"/>
        </w:rPr>
        <w:t>услуги финансового факторинга</w:t>
      </w:r>
      <w:r w:rsidRPr="00532F4B">
        <w:rPr>
          <w:rFonts w:ascii="Times New Roman" w:hAnsi="Times New Roman" w:cs="Times New Roman"/>
        </w:rPr>
        <w:t>, по которым Заказчик несет расходы и другие подобные).</w:t>
      </w:r>
      <w:r w:rsidR="00495FAF" w:rsidRPr="00532F4B">
        <w:rPr>
          <w:rFonts w:ascii="Times New Roman" w:hAnsi="Times New Roman" w:cs="Times New Roman"/>
        </w:rPr>
        <w:t xml:space="preserve"> </w:t>
      </w:r>
    </w:p>
    <w:p w14:paraId="450C9AE6"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 xml:space="preserve">Проводится закупка Продукции и иных активов по существенно сниженным ценам значительно меньшим (на 30% и более), чем рыночные, когда такая возможность существует в течение достаточно короткого промежутка времени, в том числе распродажи, приобретение у </w:t>
      </w:r>
      <w:r w:rsidR="009314AF" w:rsidRPr="009314AF">
        <w:rPr>
          <w:rFonts w:ascii="Times New Roman" w:hAnsi="Times New Roman" w:cs="Times New Roman"/>
        </w:rPr>
        <w:t>п</w:t>
      </w:r>
      <w:r w:rsidRPr="009314AF">
        <w:rPr>
          <w:rFonts w:ascii="Times New Roman" w:hAnsi="Times New Roman" w:cs="Times New Roman"/>
        </w:rPr>
        <w:t>оставщика</w:t>
      </w:r>
      <w:r w:rsidR="00DF5D83" w:rsidRPr="009314AF">
        <w:rPr>
          <w:rFonts w:ascii="Times New Roman" w:hAnsi="Times New Roman" w:cs="Times New Roman"/>
        </w:rPr>
        <w:t xml:space="preserve"> (подрядчика, исполнителя)</w:t>
      </w:r>
      <w:r w:rsidRPr="009314AF">
        <w:rPr>
          <w:rFonts w:ascii="Times New Roman" w:hAnsi="Times New Roman" w:cs="Times New Roman"/>
        </w:rPr>
        <w:t xml:space="preserve">,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sidR="009314AF" w:rsidRPr="009314AF">
        <w:rPr>
          <w:rFonts w:ascii="Times New Roman" w:hAnsi="Times New Roman" w:cs="Times New Roman"/>
        </w:rPr>
        <w:t>п</w:t>
      </w:r>
      <w:r w:rsidRPr="009314AF">
        <w:rPr>
          <w:rFonts w:ascii="Times New Roman" w:hAnsi="Times New Roman" w:cs="Times New Roman"/>
        </w:rPr>
        <w:t>оставщика</w:t>
      </w:r>
      <w:r w:rsidR="00DF5D83" w:rsidRPr="009314AF">
        <w:rPr>
          <w:rFonts w:ascii="Times New Roman" w:hAnsi="Times New Roman" w:cs="Times New Roman"/>
        </w:rPr>
        <w:t xml:space="preserve"> </w:t>
      </w:r>
      <w:r w:rsidR="00DF5D83">
        <w:rPr>
          <w:rFonts w:ascii="Times New Roman" w:hAnsi="Times New Roman" w:cs="Times New Roman"/>
        </w:rPr>
        <w:t>(подрядчика, исполнителя)</w:t>
      </w:r>
      <w:r w:rsidRPr="00CF66EC">
        <w:rPr>
          <w:rFonts w:ascii="Times New Roman" w:hAnsi="Times New Roman" w:cs="Times New Roman"/>
        </w:rPr>
        <w:t>, в силу каких-либо обстоятельств дающего значительные кратковременные скидки и т.д..</w:t>
      </w:r>
    </w:p>
    <w:p w14:paraId="0F9F4D4A"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Проводится закупка по организации санаторного-курортного лечения работников и организации отдыха и оздоровления детей работников Общества.</w:t>
      </w:r>
    </w:p>
    <w:p w14:paraId="6D64BA4A"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Заключение договоров на выполнение работ по мобилизационной подготовке.</w:t>
      </w:r>
    </w:p>
    <w:p w14:paraId="4C4BA1BE" w14:textId="4DE8CA05" w:rsidR="006C5452" w:rsidRPr="00CF66EC" w:rsidRDefault="00495FAF"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Pr>
          <w:rFonts w:ascii="Times New Roman" w:hAnsi="Times New Roman" w:cs="Times New Roman"/>
        </w:rPr>
        <w:t xml:space="preserve"> Заключается договор на приобретение в собственность или заключается (продляется) договор на право временного владения и/или пользования Заказчиком недвижимым имуществом (в том числе </w:t>
      </w:r>
      <w:r>
        <w:rPr>
          <w:rFonts w:ascii="Times New Roman" w:hAnsi="Times New Roman" w:cs="Times New Roman"/>
        </w:rPr>
        <w:lastRenderedPageBreak/>
        <w:t>имущественных комплексов, земельных участков, зданий, сооружений, помещений, необходимых для производственной и хозяйственной деятельности Заказчика), включая договоры аренды (субаренды).</w:t>
      </w:r>
    </w:p>
    <w:p w14:paraId="0C88CF6B"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Проводится закупка услуг стационарной и ведомственной связи.</w:t>
      </w:r>
    </w:p>
    <w:p w14:paraId="7789E3BB"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 xml:space="preserve">Заключается договор (соглашение) с </w:t>
      </w:r>
      <w:r w:rsidR="00DF5D83">
        <w:rPr>
          <w:rFonts w:ascii="Times New Roman" w:hAnsi="Times New Roman" w:cs="Times New Roman"/>
        </w:rPr>
        <w:t>О</w:t>
      </w:r>
      <w:r w:rsidRPr="00CF66EC">
        <w:rPr>
          <w:rFonts w:ascii="Times New Roman" w:hAnsi="Times New Roman" w:cs="Times New Roman"/>
        </w:rPr>
        <w:t>ператором электронной площадки.</w:t>
      </w:r>
    </w:p>
    <w:p w14:paraId="7FF26F0C" w14:textId="33F00A79"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 xml:space="preserve">В рамках исполнения обязательств по договорам на технологическое присоединение объектов заявителей заключается договор подряда на проектно-изыскательские и/или строительно-монтажные работы с заявителем по договору об осуществлении технологического присоединения (подключения). </w:t>
      </w:r>
    </w:p>
    <w:p w14:paraId="129B11C7" w14:textId="0F067152" w:rsidR="006C5452" w:rsidRPr="00532F4B"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532F4B">
        <w:rPr>
          <w:rFonts w:ascii="Times New Roman" w:hAnsi="Times New Roman" w:cs="Times New Roman"/>
        </w:rPr>
        <w:t>Заключается договор на юридические</w:t>
      </w:r>
      <w:r w:rsidR="009323C4" w:rsidRPr="00532F4B">
        <w:rPr>
          <w:rFonts w:ascii="Times New Roman" w:hAnsi="Times New Roman" w:cs="Times New Roman"/>
        </w:rPr>
        <w:t xml:space="preserve">, </w:t>
      </w:r>
      <w:r w:rsidR="00A414AF" w:rsidRPr="00532F4B">
        <w:rPr>
          <w:rFonts w:ascii="Times New Roman" w:hAnsi="Times New Roman" w:cs="Times New Roman"/>
        </w:rPr>
        <w:t>посреднические</w:t>
      </w:r>
      <w:r w:rsidR="005B7382" w:rsidRPr="00532F4B">
        <w:rPr>
          <w:rFonts w:ascii="Times New Roman" w:hAnsi="Times New Roman" w:cs="Times New Roman"/>
        </w:rPr>
        <w:t>,</w:t>
      </w:r>
      <w:r w:rsidR="004C4C53" w:rsidRPr="00532F4B">
        <w:rPr>
          <w:rFonts w:ascii="Times New Roman" w:hAnsi="Times New Roman" w:cs="Times New Roman"/>
        </w:rPr>
        <w:t xml:space="preserve"> </w:t>
      </w:r>
      <w:r w:rsidR="009323C4" w:rsidRPr="00532F4B">
        <w:rPr>
          <w:rFonts w:ascii="Times New Roman" w:hAnsi="Times New Roman" w:cs="Times New Roman"/>
        </w:rPr>
        <w:t>нотариальные</w:t>
      </w:r>
      <w:r w:rsidRPr="00532F4B">
        <w:rPr>
          <w:rFonts w:ascii="Times New Roman" w:hAnsi="Times New Roman" w:cs="Times New Roman"/>
        </w:rPr>
        <w:t xml:space="preserve"> услуги</w:t>
      </w:r>
      <w:r w:rsidR="005B7382" w:rsidRPr="00532F4B">
        <w:rPr>
          <w:rFonts w:ascii="Times New Roman" w:hAnsi="Times New Roman" w:cs="Times New Roman"/>
        </w:rPr>
        <w:t>.</w:t>
      </w:r>
      <w:r w:rsidR="00C73423" w:rsidRPr="00532F4B">
        <w:rPr>
          <w:rFonts w:ascii="Times New Roman" w:hAnsi="Times New Roman" w:cs="Times New Roman"/>
        </w:rPr>
        <w:t xml:space="preserve"> </w:t>
      </w:r>
    </w:p>
    <w:p w14:paraId="6205C0DA"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Заключается договор на участие в выставке, конференции, семинаре, обучение, стажировке, участии в ином мероприятии с исполнителем, являющимся организатором такого мероприятия или уполномоченным организатором мероприятия, если специфика закупки такова, что равноценная замена исполнителя невозможна.</w:t>
      </w:r>
    </w:p>
    <w:p w14:paraId="11C468EE" w14:textId="77777777" w:rsidR="006C5452" w:rsidRPr="00CF66EC"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Осуществляется пролонгация заключенных в соответствии с настоящим Положением договоров поставки (покупки, купли-продажи) тепловой энергии (теплоносителя), договоров горячего (холодного) водоснабжения, договоров оказания услуг по передаче (транспортировке) тепловой энергии (горячей, холодной воды), если пролонгация данных договоров предусмотрена их условиями в соответствии с нормативно-правовыми актами, регулирующими  договорные отношения в сфере теплоснабжения и водоснабжения, в том числе путем заключения дополнительных соглашений в целях продолжения договорных отношений.</w:t>
      </w:r>
    </w:p>
    <w:p w14:paraId="36FA1DFF" w14:textId="56469928" w:rsidR="006C5452" w:rsidRDefault="006C5452"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sidRPr="00CF66EC">
        <w:rPr>
          <w:rFonts w:ascii="Times New Roman" w:hAnsi="Times New Roman" w:cs="Times New Roman"/>
        </w:rPr>
        <w:t>Конкурентная процедура закупки, проведенная ранее, признана не с</w:t>
      </w:r>
      <w:r w:rsidR="00D54140" w:rsidRPr="00CF66EC">
        <w:rPr>
          <w:rFonts w:ascii="Times New Roman" w:hAnsi="Times New Roman" w:cs="Times New Roman"/>
        </w:rPr>
        <w:t>остоявшейся в соответствии с п.</w:t>
      </w:r>
      <w:r w:rsidR="00D54140" w:rsidRPr="00CF66EC">
        <w:rPr>
          <w:rFonts w:ascii="Times New Roman" w:hAnsi="Times New Roman" w:cs="Times New Roman"/>
        </w:rPr>
        <w:fldChar w:fldCharType="begin"/>
      </w:r>
      <w:r w:rsidR="00D54140" w:rsidRPr="00CF66EC">
        <w:rPr>
          <w:rFonts w:ascii="Times New Roman" w:hAnsi="Times New Roman" w:cs="Times New Roman"/>
        </w:rPr>
        <w:instrText xml:space="preserve"> REF _Ref114667361 \r \h  \* MERGEFORMAT </w:instrText>
      </w:r>
      <w:r w:rsidR="00D54140" w:rsidRPr="00CF66EC">
        <w:rPr>
          <w:rFonts w:ascii="Times New Roman" w:hAnsi="Times New Roman" w:cs="Times New Roman"/>
        </w:rPr>
      </w:r>
      <w:r w:rsidR="00D54140" w:rsidRPr="00CF66EC">
        <w:rPr>
          <w:rFonts w:ascii="Times New Roman" w:hAnsi="Times New Roman" w:cs="Times New Roman"/>
        </w:rPr>
        <w:fldChar w:fldCharType="separate"/>
      </w:r>
      <w:r w:rsidR="001A606F">
        <w:rPr>
          <w:rFonts w:ascii="Times New Roman" w:hAnsi="Times New Roman" w:cs="Times New Roman"/>
        </w:rPr>
        <w:t>7.9.1</w:t>
      </w:r>
      <w:r w:rsidR="00D54140" w:rsidRPr="00CF66EC">
        <w:rPr>
          <w:rFonts w:ascii="Times New Roman" w:hAnsi="Times New Roman" w:cs="Times New Roman"/>
        </w:rPr>
        <w:fldChar w:fldCharType="end"/>
      </w:r>
      <w:r w:rsidR="00D54140" w:rsidRPr="00CF66EC">
        <w:rPr>
          <w:rFonts w:ascii="Times New Roman" w:hAnsi="Times New Roman" w:cs="Times New Roman"/>
        </w:rPr>
        <w:t xml:space="preserve"> </w:t>
      </w:r>
      <w:proofErr w:type="spellStart"/>
      <w:r w:rsidRPr="00CF66EC">
        <w:rPr>
          <w:rFonts w:ascii="Times New Roman" w:hAnsi="Times New Roman" w:cs="Times New Roman"/>
        </w:rPr>
        <w:t>п.п</w:t>
      </w:r>
      <w:proofErr w:type="spellEnd"/>
      <w:r w:rsidRPr="00CF66EC">
        <w:rPr>
          <w:rFonts w:ascii="Times New Roman" w:hAnsi="Times New Roman" w:cs="Times New Roman"/>
        </w:rPr>
        <w:t xml:space="preserve">. </w:t>
      </w:r>
      <w:r w:rsidR="00D54140" w:rsidRPr="00CF66EC">
        <w:rPr>
          <w:rFonts w:ascii="Times New Roman" w:hAnsi="Times New Roman" w:cs="Times New Roman"/>
        </w:rPr>
        <w:fldChar w:fldCharType="begin"/>
      </w:r>
      <w:r w:rsidR="00D54140" w:rsidRPr="00CF66EC">
        <w:rPr>
          <w:rFonts w:ascii="Times New Roman" w:hAnsi="Times New Roman" w:cs="Times New Roman"/>
        </w:rPr>
        <w:instrText xml:space="preserve"> REF _Ref114733374 \r \h  \* MERGEFORMAT </w:instrText>
      </w:r>
      <w:r w:rsidR="00D54140" w:rsidRPr="00CF66EC">
        <w:rPr>
          <w:rFonts w:ascii="Times New Roman" w:hAnsi="Times New Roman" w:cs="Times New Roman"/>
        </w:rPr>
      </w:r>
      <w:r w:rsidR="00D54140" w:rsidRPr="00CF66EC">
        <w:rPr>
          <w:rFonts w:ascii="Times New Roman" w:hAnsi="Times New Roman" w:cs="Times New Roman"/>
        </w:rPr>
        <w:fldChar w:fldCharType="separate"/>
      </w:r>
      <w:r w:rsidR="001A606F">
        <w:rPr>
          <w:rFonts w:ascii="Times New Roman" w:hAnsi="Times New Roman" w:cs="Times New Roman"/>
        </w:rPr>
        <w:t>а)</w:t>
      </w:r>
      <w:r w:rsidR="00D54140" w:rsidRPr="00CF66EC">
        <w:rPr>
          <w:rFonts w:ascii="Times New Roman" w:hAnsi="Times New Roman" w:cs="Times New Roman"/>
        </w:rPr>
        <w:fldChar w:fldCharType="end"/>
      </w:r>
      <w:r w:rsidRPr="00CF66EC">
        <w:rPr>
          <w:rFonts w:ascii="Times New Roman" w:hAnsi="Times New Roman" w:cs="Times New Roman"/>
        </w:rPr>
        <w:t xml:space="preserve">, </w:t>
      </w:r>
      <w:r w:rsidR="00D54140" w:rsidRPr="00CF66EC">
        <w:rPr>
          <w:rFonts w:ascii="Times New Roman" w:hAnsi="Times New Roman" w:cs="Times New Roman"/>
        </w:rPr>
        <w:fldChar w:fldCharType="begin"/>
      </w:r>
      <w:r w:rsidR="00D54140" w:rsidRPr="00CF66EC">
        <w:rPr>
          <w:rFonts w:ascii="Times New Roman" w:hAnsi="Times New Roman" w:cs="Times New Roman"/>
        </w:rPr>
        <w:instrText xml:space="preserve"> REF _Ref114733390 \r \h  \* MERGEFORMAT </w:instrText>
      </w:r>
      <w:r w:rsidR="00D54140" w:rsidRPr="00CF66EC">
        <w:rPr>
          <w:rFonts w:ascii="Times New Roman" w:hAnsi="Times New Roman" w:cs="Times New Roman"/>
        </w:rPr>
      </w:r>
      <w:r w:rsidR="00D54140" w:rsidRPr="00CF66EC">
        <w:rPr>
          <w:rFonts w:ascii="Times New Roman" w:hAnsi="Times New Roman" w:cs="Times New Roman"/>
        </w:rPr>
        <w:fldChar w:fldCharType="separate"/>
      </w:r>
      <w:r w:rsidR="001A606F">
        <w:rPr>
          <w:rFonts w:ascii="Times New Roman" w:hAnsi="Times New Roman" w:cs="Times New Roman"/>
        </w:rPr>
        <w:t>в)</w:t>
      </w:r>
      <w:r w:rsidR="00D54140" w:rsidRPr="00CF66EC">
        <w:rPr>
          <w:rFonts w:ascii="Times New Roman" w:hAnsi="Times New Roman" w:cs="Times New Roman"/>
        </w:rPr>
        <w:fldChar w:fldCharType="end"/>
      </w:r>
      <w:r w:rsidRPr="00CF66EC">
        <w:rPr>
          <w:rFonts w:ascii="Times New Roman" w:hAnsi="Times New Roman" w:cs="Times New Roman"/>
        </w:rPr>
        <w:t xml:space="preserve"> настоящего Положения, антимонопольный орган аннулировал итоги конкурентной процедуры, есть потребность закончить выполнение обязательств по договору, который расторгнут, а провести конкурентные процедуры повторно не представляется возможным из-за производственного графика.</w:t>
      </w:r>
    </w:p>
    <w:p w14:paraId="6CABDA94" w14:textId="2145C290" w:rsidR="00532F4B" w:rsidRPr="00CF66EC" w:rsidRDefault="00532F4B" w:rsidP="00102D07">
      <w:pPr>
        <w:pStyle w:val="ad"/>
        <w:numPr>
          <w:ilvl w:val="3"/>
          <w:numId w:val="13"/>
        </w:numPr>
        <w:tabs>
          <w:tab w:val="left" w:pos="851"/>
        </w:tabs>
        <w:suppressAutoHyphens/>
        <w:spacing w:line="276" w:lineRule="auto"/>
        <w:ind w:left="0" w:firstLine="0"/>
        <w:jc w:val="both"/>
        <w:rPr>
          <w:rFonts w:ascii="Times New Roman" w:hAnsi="Times New Roman" w:cs="Times New Roman"/>
        </w:rPr>
      </w:pPr>
      <w:r>
        <w:rPr>
          <w:rFonts w:ascii="Times New Roman" w:hAnsi="Times New Roman" w:cs="Times New Roman"/>
        </w:rPr>
        <w:t>Проводится закупка по договорам о перемене лиц в обязательстве.</w:t>
      </w:r>
    </w:p>
    <w:p w14:paraId="0326ADE8" w14:textId="77777777" w:rsidR="006C5452" w:rsidRPr="00CF66EC" w:rsidRDefault="006C5452" w:rsidP="00102D07">
      <w:pPr>
        <w:pStyle w:val="20"/>
        <w:keepNext w:val="0"/>
        <w:numPr>
          <w:ilvl w:val="1"/>
          <w:numId w:val="2"/>
        </w:numPr>
        <w:tabs>
          <w:tab w:val="left" w:pos="567"/>
        </w:tabs>
        <w:spacing w:before="0" w:after="0" w:line="276" w:lineRule="auto"/>
        <w:ind w:left="432"/>
        <w:rPr>
          <w:b w:val="0"/>
          <w:bCs/>
          <w:sz w:val="22"/>
          <w:szCs w:val="22"/>
        </w:rPr>
      </w:pPr>
      <w:bookmarkStart w:id="307" w:name="_Toc115082280"/>
      <w:r w:rsidRPr="00CF66EC">
        <w:rPr>
          <w:bCs/>
          <w:sz w:val="22"/>
          <w:szCs w:val="22"/>
        </w:rPr>
        <w:t>Локальная регламентированная процедура.</w:t>
      </w:r>
      <w:bookmarkEnd w:id="307"/>
      <w:r w:rsidRPr="00CF66EC">
        <w:rPr>
          <w:bCs/>
          <w:sz w:val="22"/>
          <w:szCs w:val="22"/>
        </w:rPr>
        <w:t xml:space="preserve"> </w:t>
      </w:r>
    </w:p>
    <w:p w14:paraId="7DEA43CA"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Закупка Продукции путем проведения локальной регламентированной процедуры проводится в случаях, установленных ГКПЗ Общества, без размещения сведений о такой закупке в ЕИС в соответствии с пунктом 1 части 15 статьи 4 Закона № 223-ФЗ.</w:t>
      </w:r>
    </w:p>
    <w:p w14:paraId="1F37AA87"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Локальная регламентированная процедура – конкурентный способ закупки, применяемый в случае закупок до 500 000 рублей с НДС, проводится, в том числе в электронной форме. </w:t>
      </w:r>
    </w:p>
    <w:p w14:paraId="3595B71D" w14:textId="7A250D3A"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Проведение локальной регламентированной процедуры осуществляется на основании мониторинга рынка, при этом запрос коммерческих предложений </w:t>
      </w:r>
      <w:r w:rsidR="00D0443C">
        <w:rPr>
          <w:rFonts w:ascii="Times New Roman" w:hAnsi="Times New Roman"/>
          <w:sz w:val="22"/>
          <w:szCs w:val="22"/>
        </w:rPr>
        <w:t>осуществляется как минимум</w:t>
      </w:r>
      <w:r w:rsidR="00D0443C" w:rsidRPr="00CF66EC">
        <w:rPr>
          <w:rFonts w:ascii="Times New Roman" w:hAnsi="Times New Roman"/>
          <w:sz w:val="22"/>
          <w:szCs w:val="22"/>
        </w:rPr>
        <w:t xml:space="preserve"> </w:t>
      </w:r>
      <w:r w:rsidRPr="00CF66EC">
        <w:rPr>
          <w:rFonts w:ascii="Times New Roman" w:hAnsi="Times New Roman"/>
          <w:sz w:val="22"/>
          <w:szCs w:val="22"/>
        </w:rPr>
        <w:t xml:space="preserve">у </w:t>
      </w:r>
      <w:r w:rsidR="00D0443C">
        <w:rPr>
          <w:rFonts w:ascii="Times New Roman" w:hAnsi="Times New Roman"/>
          <w:sz w:val="22"/>
          <w:szCs w:val="22"/>
          <w:lang w:val="ru-RU"/>
        </w:rPr>
        <w:t>5-ти</w:t>
      </w:r>
      <w:r w:rsidR="00D0443C" w:rsidRPr="00CF66EC">
        <w:rPr>
          <w:rFonts w:ascii="Times New Roman" w:hAnsi="Times New Roman"/>
          <w:sz w:val="22"/>
          <w:szCs w:val="22"/>
        </w:rPr>
        <w:t xml:space="preserve"> </w:t>
      </w:r>
      <w:r w:rsidRPr="00CF66EC">
        <w:rPr>
          <w:rFonts w:ascii="Times New Roman" w:hAnsi="Times New Roman"/>
          <w:sz w:val="22"/>
          <w:szCs w:val="22"/>
        </w:rPr>
        <w:t>потенциальных поставщиков/подрядчиков</w:t>
      </w:r>
      <w:r w:rsidR="00D0443C">
        <w:rPr>
          <w:rFonts w:ascii="Times New Roman" w:hAnsi="Times New Roman"/>
          <w:sz w:val="22"/>
          <w:szCs w:val="22"/>
          <w:lang w:val="ru-RU"/>
        </w:rPr>
        <w:t>, а отбор и оценка</w:t>
      </w:r>
      <w:r w:rsidRPr="00CF66EC">
        <w:rPr>
          <w:rFonts w:ascii="Times New Roman" w:hAnsi="Times New Roman"/>
          <w:sz w:val="22"/>
          <w:szCs w:val="22"/>
        </w:rPr>
        <w:t xml:space="preserve"> осуществляется как минимум </w:t>
      </w:r>
      <w:r w:rsidR="00D0443C">
        <w:rPr>
          <w:rFonts w:ascii="Times New Roman" w:hAnsi="Times New Roman"/>
          <w:sz w:val="22"/>
          <w:szCs w:val="22"/>
          <w:lang w:val="ru-RU"/>
        </w:rPr>
        <w:t>среди</w:t>
      </w:r>
      <w:r w:rsidR="00D0443C" w:rsidRPr="00CF66EC">
        <w:rPr>
          <w:rFonts w:ascii="Times New Roman" w:hAnsi="Times New Roman"/>
          <w:sz w:val="22"/>
          <w:szCs w:val="22"/>
        </w:rPr>
        <w:t xml:space="preserve"> </w:t>
      </w:r>
      <w:r w:rsidRPr="00CF66EC">
        <w:rPr>
          <w:rFonts w:ascii="Times New Roman" w:hAnsi="Times New Roman"/>
          <w:sz w:val="22"/>
          <w:szCs w:val="22"/>
        </w:rPr>
        <w:t xml:space="preserve">2-х Участников закупки. </w:t>
      </w:r>
    </w:p>
    <w:p w14:paraId="4B9EA49B" w14:textId="4274AF84"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 случае, если локальная регламентированная процедура может быть произведена только у единственного поставщика (подрядчика, исполнителя) требуется обоснование необходимости проведения закупки у такого Участника закупки в соответствии с п.</w:t>
      </w:r>
      <w:r w:rsidR="00FD1A8A" w:rsidRPr="00CF66EC">
        <w:rPr>
          <w:rFonts w:ascii="Times New Roman" w:hAnsi="Times New Roman"/>
          <w:sz w:val="22"/>
          <w:szCs w:val="22"/>
        </w:rPr>
        <w:fldChar w:fldCharType="begin"/>
      </w:r>
      <w:r w:rsidR="00FD1A8A" w:rsidRPr="00CF66EC">
        <w:rPr>
          <w:rFonts w:ascii="Times New Roman" w:hAnsi="Times New Roman"/>
          <w:sz w:val="22"/>
          <w:szCs w:val="22"/>
        </w:rPr>
        <w:instrText xml:space="preserve"> REF _Ref114576905 \r \h </w:instrText>
      </w:r>
      <w:r w:rsidR="009314AF">
        <w:rPr>
          <w:rFonts w:ascii="Times New Roman" w:hAnsi="Times New Roman"/>
          <w:sz w:val="22"/>
          <w:szCs w:val="22"/>
        </w:rPr>
        <w:instrText xml:space="preserve"> \* MERGEFORMAT </w:instrText>
      </w:r>
      <w:r w:rsidR="00FD1A8A" w:rsidRPr="00CF66EC">
        <w:rPr>
          <w:rFonts w:ascii="Times New Roman" w:hAnsi="Times New Roman"/>
          <w:sz w:val="22"/>
          <w:szCs w:val="22"/>
        </w:rPr>
      </w:r>
      <w:r w:rsidR="00FD1A8A" w:rsidRPr="00CF66EC">
        <w:rPr>
          <w:rFonts w:ascii="Times New Roman" w:hAnsi="Times New Roman"/>
          <w:sz w:val="22"/>
          <w:szCs w:val="22"/>
        </w:rPr>
        <w:fldChar w:fldCharType="separate"/>
      </w:r>
      <w:r w:rsidR="001A606F">
        <w:rPr>
          <w:rFonts w:ascii="Times New Roman" w:hAnsi="Times New Roman"/>
          <w:sz w:val="22"/>
          <w:szCs w:val="22"/>
        </w:rPr>
        <w:t>5.8</w:t>
      </w:r>
      <w:r w:rsidR="00FD1A8A" w:rsidRPr="00CF66EC">
        <w:rPr>
          <w:rFonts w:ascii="Times New Roman" w:hAnsi="Times New Roman"/>
          <w:sz w:val="22"/>
          <w:szCs w:val="22"/>
        </w:rPr>
        <w:fldChar w:fldCharType="end"/>
      </w:r>
      <w:r w:rsidR="00FD1A8A" w:rsidRPr="00CF66EC">
        <w:rPr>
          <w:rFonts w:ascii="Times New Roman" w:hAnsi="Times New Roman"/>
          <w:sz w:val="22"/>
          <w:szCs w:val="22"/>
          <w:lang w:val="ru-RU"/>
        </w:rPr>
        <w:t xml:space="preserve"> </w:t>
      </w:r>
      <w:r w:rsidRPr="00CF66EC">
        <w:rPr>
          <w:rFonts w:ascii="Times New Roman" w:hAnsi="Times New Roman"/>
          <w:sz w:val="22"/>
          <w:szCs w:val="22"/>
        </w:rPr>
        <w:t xml:space="preserve">настоящего Положения. </w:t>
      </w:r>
    </w:p>
    <w:p w14:paraId="201DBCAE" w14:textId="77777777" w:rsidR="006C5452" w:rsidRPr="00CF66EC"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Заказчик может заключить договор с Участником закупки, предложившим наилучшие условия цены и оплаты на поставку товара, выполнение работ, оказание услуг при условии соответствия предложения требованиям Заказчика. </w:t>
      </w:r>
    </w:p>
    <w:p w14:paraId="2FDC280B" w14:textId="77777777" w:rsidR="006C5452" w:rsidRPr="009314AF"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Победителем при проведении закупки способом локальной регламентированной процедуры признается Участник закупки, заявка которого наиболее полно соответствует требованиям Документации о закупке и </w:t>
      </w:r>
      <w:r w:rsidRPr="009314AF">
        <w:rPr>
          <w:rFonts w:ascii="Times New Roman" w:hAnsi="Times New Roman"/>
          <w:sz w:val="22"/>
          <w:szCs w:val="22"/>
        </w:rPr>
        <w:t>содержит лучшие условия исполнения договора.</w:t>
      </w:r>
    </w:p>
    <w:p w14:paraId="68DD238E" w14:textId="4F4AF7A0" w:rsidR="001A606F" w:rsidRPr="00102D07" w:rsidRDefault="006C5452"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9314AF">
        <w:rPr>
          <w:rFonts w:ascii="Times New Roman" w:hAnsi="Times New Roman"/>
          <w:sz w:val="22"/>
          <w:szCs w:val="22"/>
        </w:rPr>
        <w:t>Порядок, сроки, условия проведения локальной регламентированной процедуры; требования к заявкам, подаваемым Участниками закупки; критерии, устанавливаемые Заказчиком к Участникам закупки; порядок отбора Участников закупки содержатся в Документации о закупке.</w:t>
      </w:r>
    </w:p>
    <w:p w14:paraId="091F0BE7" w14:textId="77777777" w:rsidR="006663A0" w:rsidRPr="009314AF" w:rsidRDefault="006663A0" w:rsidP="00102D07">
      <w:pPr>
        <w:pStyle w:val="13"/>
        <w:keepNext w:val="0"/>
        <w:numPr>
          <w:ilvl w:val="0"/>
          <w:numId w:val="2"/>
        </w:numPr>
        <w:tabs>
          <w:tab w:val="left" w:pos="567"/>
          <w:tab w:val="left" w:pos="1134"/>
        </w:tabs>
        <w:suppressAutoHyphens/>
        <w:spacing w:before="120" w:after="120" w:line="276" w:lineRule="auto"/>
        <w:ind w:left="357" w:hanging="357"/>
        <w:rPr>
          <w:rFonts w:ascii="Times New Roman" w:hAnsi="Times New Roman"/>
          <w:sz w:val="22"/>
          <w:szCs w:val="22"/>
        </w:rPr>
      </w:pPr>
      <w:bookmarkStart w:id="308" w:name="_Toc115082281"/>
      <w:r w:rsidRPr="009314AF">
        <w:rPr>
          <w:rFonts w:ascii="Times New Roman" w:hAnsi="Times New Roman"/>
          <w:sz w:val="22"/>
          <w:szCs w:val="22"/>
        </w:rPr>
        <w:t>Требования к Участникам закупки</w:t>
      </w:r>
      <w:r w:rsidR="009E10DE" w:rsidRPr="009314AF">
        <w:rPr>
          <w:rFonts w:ascii="Times New Roman" w:hAnsi="Times New Roman"/>
          <w:sz w:val="22"/>
          <w:szCs w:val="22"/>
        </w:rPr>
        <w:t xml:space="preserve">, </w:t>
      </w:r>
      <w:r w:rsidRPr="009314AF">
        <w:rPr>
          <w:rFonts w:ascii="Times New Roman" w:hAnsi="Times New Roman"/>
          <w:sz w:val="22"/>
          <w:szCs w:val="22"/>
        </w:rPr>
        <w:t>критерии оценки и сопоставления заявок на участие в закупке</w:t>
      </w:r>
      <w:bookmarkEnd w:id="308"/>
    </w:p>
    <w:p w14:paraId="071862D4" w14:textId="77777777" w:rsidR="00492D4B" w:rsidRPr="009314AF" w:rsidRDefault="00492D4B" w:rsidP="00102D07">
      <w:pPr>
        <w:pStyle w:val="20"/>
        <w:keepNext w:val="0"/>
        <w:numPr>
          <w:ilvl w:val="1"/>
          <w:numId w:val="2"/>
        </w:numPr>
        <w:tabs>
          <w:tab w:val="left" w:pos="567"/>
        </w:tabs>
        <w:spacing w:before="0" w:after="0" w:line="276" w:lineRule="auto"/>
        <w:ind w:left="432"/>
        <w:rPr>
          <w:sz w:val="22"/>
          <w:szCs w:val="22"/>
        </w:rPr>
      </w:pPr>
      <w:bookmarkStart w:id="309" w:name="_Ref104919148"/>
      <w:bookmarkStart w:id="310" w:name="_Toc111459786"/>
      <w:bookmarkStart w:id="311" w:name="_Toc115082282"/>
      <w:r w:rsidRPr="009314AF">
        <w:rPr>
          <w:bCs/>
          <w:sz w:val="22"/>
          <w:szCs w:val="22"/>
        </w:rPr>
        <w:t>Требования</w:t>
      </w:r>
      <w:r w:rsidRPr="009314AF">
        <w:rPr>
          <w:sz w:val="22"/>
          <w:szCs w:val="22"/>
        </w:rPr>
        <w:t xml:space="preserve"> к Участникам закупки.</w:t>
      </w:r>
      <w:bookmarkEnd w:id="309"/>
      <w:bookmarkEnd w:id="310"/>
      <w:bookmarkEnd w:id="311"/>
    </w:p>
    <w:p w14:paraId="4D94248C" w14:textId="77777777" w:rsidR="00492D4B" w:rsidRPr="009314AF"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9314AF">
        <w:rPr>
          <w:rFonts w:ascii="Times New Roman" w:hAnsi="Times New Roman"/>
          <w:sz w:val="22"/>
          <w:szCs w:val="22"/>
        </w:rPr>
        <w:t>Все Требования к любым Участникам закупки устанавливаются в Извещении о закупке и Документации о закупке.</w:t>
      </w:r>
    </w:p>
    <w:p w14:paraId="474AFE47" w14:textId="77777777" w:rsidR="00492D4B" w:rsidRPr="009314AF"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rPr>
      </w:pPr>
      <w:r w:rsidRPr="009314AF">
        <w:rPr>
          <w:rFonts w:ascii="Times New Roman" w:hAnsi="Times New Roman"/>
          <w:sz w:val="22"/>
          <w:szCs w:val="22"/>
        </w:rPr>
        <w:t>При</w:t>
      </w:r>
      <w:r w:rsidRPr="009314AF">
        <w:rPr>
          <w:rFonts w:ascii="Times New Roman" w:hAnsi="Times New Roman"/>
          <w:sz w:val="22"/>
          <w:szCs w:val="22"/>
          <w:lang w:val="ru-RU"/>
        </w:rPr>
        <w:t xml:space="preserve"> осуществлении закупки Заказчик устанавливает общеобязательные требования ко всем Участникам закупок:</w:t>
      </w:r>
    </w:p>
    <w:p w14:paraId="2309C775" w14:textId="77777777" w:rsidR="00492D4B" w:rsidRPr="00CF66EC"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r w:rsidRPr="009314AF">
        <w:rPr>
          <w:rFonts w:ascii="Times New Roman" w:hAnsi="Times New Roman"/>
          <w:sz w:val="22"/>
          <w:szCs w:val="22"/>
        </w:rPr>
        <w:lastRenderedPageBreak/>
        <w:t>соответствие требованиям, установленным в соответствии с законодательством РФ и принятыми во исполнение него нормативными правовыми актами к лицам, осуществляющим</w:t>
      </w:r>
      <w:r w:rsidRPr="00CF66EC">
        <w:rPr>
          <w:rFonts w:ascii="Times New Roman" w:hAnsi="Times New Roman"/>
          <w:sz w:val="22"/>
          <w:szCs w:val="22"/>
        </w:rPr>
        <w:t xml:space="preserve"> поставку товара, выполнение работ, оказание услуг, являющихся предметом договора;</w:t>
      </w:r>
    </w:p>
    <w:p w14:paraId="493588ED" w14:textId="77777777" w:rsidR="00492D4B" w:rsidRPr="00CF66EC"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proofErr w:type="spellStart"/>
      <w:r w:rsidRPr="00CF66EC">
        <w:rPr>
          <w:rFonts w:ascii="Times New Roman" w:hAnsi="Times New Roman"/>
          <w:sz w:val="22"/>
          <w:szCs w:val="22"/>
        </w:rPr>
        <w:t>непроведение</w:t>
      </w:r>
      <w:proofErr w:type="spellEnd"/>
      <w:r w:rsidRPr="00CF66EC">
        <w:rPr>
          <w:rFonts w:ascii="Times New Roman" w:hAnsi="Times New Roman"/>
          <w:sz w:val="22"/>
          <w:szCs w:val="22"/>
        </w:rPr>
        <w:t xml:space="preserve"> ликвидации Участника </w:t>
      </w:r>
      <w:r w:rsidRPr="00CF66EC">
        <w:rPr>
          <w:rFonts w:ascii="Times New Roman" w:hAnsi="Times New Roman"/>
          <w:sz w:val="22"/>
          <w:szCs w:val="22"/>
          <w:lang w:val="ru-RU"/>
        </w:rPr>
        <w:t xml:space="preserve">закупки </w:t>
      </w:r>
      <w:r w:rsidRPr="00CF66EC">
        <w:rPr>
          <w:rFonts w:ascii="Times New Roman" w:hAnsi="Times New Roman"/>
          <w:sz w:val="22"/>
          <w:szCs w:val="22"/>
          <w:lang w:val="ru-RU" w:eastAsia="ru-RU"/>
        </w:rPr>
        <w:t>–</w:t>
      </w:r>
      <w:r w:rsidRPr="00CF66EC">
        <w:rPr>
          <w:rFonts w:ascii="Times New Roman" w:hAnsi="Times New Roman"/>
          <w:sz w:val="22"/>
          <w:szCs w:val="22"/>
        </w:rPr>
        <w:t xml:space="preserve"> юридического лица и отсутствие решения арбитражного суда о признании Участника </w:t>
      </w:r>
      <w:r w:rsidRPr="00CF66EC">
        <w:rPr>
          <w:rFonts w:ascii="Times New Roman" w:hAnsi="Times New Roman"/>
          <w:sz w:val="22"/>
          <w:szCs w:val="22"/>
          <w:lang w:val="ru-RU"/>
        </w:rPr>
        <w:t xml:space="preserve">закупки – </w:t>
      </w:r>
      <w:r w:rsidRPr="00CF66EC">
        <w:rPr>
          <w:rFonts w:ascii="Times New Roman" w:hAnsi="Times New Roman"/>
          <w:sz w:val="22"/>
          <w:szCs w:val="22"/>
        </w:rPr>
        <w:t>юридического лица или индивидуального предпринимателя несостоятельным (банкротом) и об открытии конкурсного производства;</w:t>
      </w:r>
    </w:p>
    <w:p w14:paraId="25D2D97F" w14:textId="77777777" w:rsidR="00492D4B" w:rsidRPr="00CF66EC"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proofErr w:type="spellStart"/>
      <w:r w:rsidRPr="00CF66EC">
        <w:rPr>
          <w:rFonts w:ascii="Times New Roman" w:hAnsi="Times New Roman"/>
          <w:sz w:val="22"/>
          <w:szCs w:val="22"/>
        </w:rPr>
        <w:t>неприостановление</w:t>
      </w:r>
      <w:proofErr w:type="spellEnd"/>
      <w:r w:rsidRPr="00CF66EC">
        <w:rPr>
          <w:rFonts w:ascii="Times New Roman" w:hAnsi="Times New Roman"/>
          <w:sz w:val="22"/>
          <w:szCs w:val="22"/>
        </w:rPr>
        <w:t xml:space="preserve"> деятельности Участника </w:t>
      </w:r>
      <w:r w:rsidRPr="00CF66EC">
        <w:rPr>
          <w:rFonts w:ascii="Times New Roman" w:hAnsi="Times New Roman"/>
          <w:sz w:val="22"/>
          <w:szCs w:val="22"/>
          <w:lang w:val="ru-RU"/>
        </w:rPr>
        <w:t xml:space="preserve">закупки </w:t>
      </w:r>
      <w:r w:rsidRPr="00CF66EC">
        <w:rPr>
          <w:rFonts w:ascii="Times New Roman" w:hAnsi="Times New Roman"/>
          <w:sz w:val="22"/>
          <w:szCs w:val="22"/>
        </w:rPr>
        <w:t>в порядке, установленном Кодексом Российской Федерации об административных правонарушениях, на дату подачи заявки на участие в закупке;</w:t>
      </w:r>
    </w:p>
    <w:p w14:paraId="24EE981B" w14:textId="77777777" w:rsidR="00492D4B" w:rsidRPr="00CF66EC"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 xml:space="preserve">отсутствие у Участника </w:t>
      </w:r>
      <w:r w:rsidRPr="00CF66EC">
        <w:rPr>
          <w:rFonts w:ascii="Times New Roman" w:hAnsi="Times New Roman"/>
          <w:sz w:val="22"/>
          <w:szCs w:val="22"/>
          <w:lang w:val="ru-RU"/>
        </w:rPr>
        <w:t xml:space="preserve">закупки </w:t>
      </w:r>
      <w:r w:rsidRPr="00CF66EC">
        <w:rPr>
          <w:rFonts w:ascii="Times New Roman" w:hAnsi="Times New Roman"/>
          <w:sz w:val="22"/>
          <w:szCs w:val="22"/>
        </w:rPr>
        <w:t>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w:t>
      </w:r>
      <w:r w:rsidRPr="00CF66EC">
        <w:rPr>
          <w:rFonts w:ascii="Times New Roman" w:hAnsi="Times New Roman"/>
          <w:sz w:val="22"/>
          <w:szCs w:val="22"/>
          <w:lang w:val="ru-RU"/>
        </w:rPr>
        <w:t xml:space="preserve"> </w:t>
      </w:r>
      <w:r w:rsidRPr="00CF66EC">
        <w:rPr>
          <w:rFonts w:ascii="Times New Roman" w:hAnsi="Times New Roman"/>
          <w:sz w:val="22"/>
          <w:szCs w:val="22"/>
        </w:rPr>
        <w:t xml:space="preserve">за прошедший календарный год, размер которых превышает 25% (двадцать пять процентов) балансовой стоимости активов </w:t>
      </w:r>
      <w:r w:rsidRPr="00CF66EC">
        <w:rPr>
          <w:rFonts w:ascii="Times New Roman" w:hAnsi="Times New Roman"/>
          <w:sz w:val="22"/>
          <w:szCs w:val="22"/>
          <w:lang w:val="ru-RU"/>
        </w:rPr>
        <w:t>У</w:t>
      </w:r>
      <w:r w:rsidRPr="00CF66EC">
        <w:rPr>
          <w:rFonts w:ascii="Times New Roman" w:hAnsi="Times New Roman"/>
          <w:sz w:val="22"/>
          <w:szCs w:val="22"/>
        </w:rPr>
        <w:t>частника закупки по данным бухгалтерской отчетности за последний отчетный период. Участник</w:t>
      </w:r>
      <w:r w:rsidRPr="00CF66EC">
        <w:rPr>
          <w:rFonts w:ascii="Times New Roman" w:hAnsi="Times New Roman"/>
          <w:sz w:val="22"/>
          <w:szCs w:val="22"/>
          <w:lang w:val="ru-RU"/>
        </w:rPr>
        <w:t xml:space="preserve"> закупки</w:t>
      </w:r>
      <w:r w:rsidRPr="00CF66EC">
        <w:rPr>
          <w:rFonts w:ascii="Times New Roman" w:hAnsi="Times New Roman"/>
          <w:sz w:val="22"/>
          <w:szCs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4E1BC6" w14:textId="77777777" w:rsidR="00492D4B" w:rsidRPr="00CF66EC"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t>отсутствие у Участника</w:t>
      </w:r>
      <w:r w:rsidRPr="00CF66EC">
        <w:rPr>
          <w:rFonts w:ascii="Times New Roman" w:hAnsi="Times New Roman"/>
          <w:sz w:val="22"/>
          <w:szCs w:val="22"/>
          <w:lang w:val="ru-RU"/>
        </w:rPr>
        <w:t xml:space="preserve"> закупки – </w:t>
      </w:r>
      <w:r w:rsidRPr="00CF66EC">
        <w:rPr>
          <w:rFonts w:ascii="Times New Roman" w:hAnsi="Times New Roman"/>
          <w:sz w:val="22"/>
          <w:szCs w:val="22"/>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CF66EC">
        <w:rPr>
          <w:rFonts w:ascii="Times New Roman" w:hAnsi="Times New Roman"/>
          <w:sz w:val="22"/>
          <w:szCs w:val="22"/>
          <w:lang w:val="ru-RU"/>
        </w:rPr>
        <w:t xml:space="preserve">– </w:t>
      </w:r>
      <w:r w:rsidRPr="00CF66EC">
        <w:rPr>
          <w:rFonts w:ascii="Times New Roman" w:hAnsi="Times New Roman"/>
          <w:sz w:val="22"/>
          <w:szCs w:val="22"/>
        </w:rPr>
        <w:t>Участника закупки судимости за преступления в сфере экономики и (или) преступления, предусмотренные статьями 204, 204.1, 204.2,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неприменение административного наказания в виде дисквалификации;</w:t>
      </w:r>
    </w:p>
    <w:p w14:paraId="7F8C5E35" w14:textId="77777777" w:rsidR="00492D4B" w:rsidRPr="00CF66EC" w:rsidRDefault="00492D4B" w:rsidP="00102D07">
      <w:pPr>
        <w:pStyle w:val="ab"/>
        <w:numPr>
          <w:ilvl w:val="0"/>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47070B05" w14:textId="77777777" w:rsidR="00492D4B" w:rsidRPr="00CF66EC" w:rsidRDefault="00492D4B" w:rsidP="00102D07">
      <w:pPr>
        <w:pStyle w:val="ab"/>
        <w:numPr>
          <w:ilvl w:val="1"/>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743E8AB7" w14:textId="77777777" w:rsidR="00492D4B" w:rsidRPr="00CF66EC" w:rsidRDefault="00492D4B" w:rsidP="00102D07">
      <w:pPr>
        <w:pStyle w:val="ab"/>
        <w:numPr>
          <w:ilvl w:val="2"/>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1E5C8EC3" w14:textId="77777777" w:rsidR="00492D4B" w:rsidRPr="00CF66EC" w:rsidRDefault="00492D4B" w:rsidP="00102D07">
      <w:pPr>
        <w:pStyle w:val="ab"/>
        <w:numPr>
          <w:ilvl w:val="2"/>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5FDD811D" w14:textId="77777777" w:rsidR="00492D4B" w:rsidRPr="00CF66EC" w:rsidRDefault="00492D4B" w:rsidP="00102D07">
      <w:pPr>
        <w:pStyle w:val="ab"/>
        <w:numPr>
          <w:ilvl w:val="2"/>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4FAF312B" w14:textId="77777777" w:rsidR="00492D4B" w:rsidRPr="00CF66EC" w:rsidRDefault="00492D4B" w:rsidP="00102D07">
      <w:pPr>
        <w:pStyle w:val="ab"/>
        <w:numPr>
          <w:ilvl w:val="2"/>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0EFE0D39" w14:textId="77777777" w:rsidR="00492D4B" w:rsidRPr="00CF66EC" w:rsidRDefault="00492D4B" w:rsidP="00102D07">
      <w:pPr>
        <w:pStyle w:val="ab"/>
        <w:numPr>
          <w:ilvl w:val="2"/>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434E0BF0" w14:textId="77777777" w:rsidR="00492D4B" w:rsidRPr="00CF66EC" w:rsidRDefault="00492D4B" w:rsidP="00102D07">
      <w:pPr>
        <w:pStyle w:val="ab"/>
        <w:numPr>
          <w:ilvl w:val="2"/>
          <w:numId w:val="21"/>
        </w:numPr>
        <w:tabs>
          <w:tab w:val="left" w:pos="567"/>
          <w:tab w:val="left" w:pos="1418"/>
        </w:tabs>
        <w:suppressAutoHyphens/>
        <w:spacing w:line="276" w:lineRule="auto"/>
        <w:ind w:left="0" w:firstLine="284"/>
        <w:contextualSpacing w:val="0"/>
        <w:rPr>
          <w:b/>
          <w:vanish/>
          <w:sz w:val="22"/>
          <w:szCs w:val="22"/>
          <w:highlight w:val="yellow"/>
          <w:lang w:val="x-none"/>
        </w:rPr>
      </w:pPr>
    </w:p>
    <w:p w14:paraId="3C8D7E22" w14:textId="77777777" w:rsidR="001A606F" w:rsidRDefault="00492D4B" w:rsidP="00102D07">
      <w:pPr>
        <w:pStyle w:val="3"/>
        <w:tabs>
          <w:tab w:val="clear" w:pos="360"/>
        </w:tabs>
        <w:suppressAutoHyphens/>
        <w:spacing w:line="276" w:lineRule="auto"/>
        <w:ind w:left="0" w:firstLine="284"/>
        <w:rPr>
          <w:rFonts w:ascii="Times New Roman" w:hAnsi="Times New Roman"/>
          <w:sz w:val="22"/>
          <w:szCs w:val="22"/>
        </w:rPr>
      </w:pPr>
      <w:r w:rsidRPr="00CF66EC">
        <w:rPr>
          <w:rFonts w:ascii="Times New Roman" w:hAnsi="Times New Roman"/>
          <w:sz w:val="22"/>
          <w:szCs w:val="22"/>
          <w:lang w:val="ru-RU"/>
        </w:rPr>
        <w:t xml:space="preserve">5.1) </w:t>
      </w:r>
      <w:r w:rsidRPr="00CF66EC">
        <w:rPr>
          <w:rFonts w:ascii="Times New Roman" w:hAnsi="Times New Roman"/>
          <w:sz w:val="22"/>
          <w:szCs w:val="22"/>
        </w:rPr>
        <w:t>отсутствие у Участника закупки – юридического лица фактов привлечения к административной ответственности за правонарушения, предусмотренные статьей 19.28 Кодекса Российской Федерации об административных правонарушениях;</w:t>
      </w:r>
    </w:p>
    <w:p w14:paraId="630C820B" w14:textId="77777777" w:rsidR="00C80315" w:rsidRPr="00C80315"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r w:rsidRPr="00C80315">
        <w:rPr>
          <w:rFonts w:ascii="Times New Roman" w:hAnsi="Times New Roman"/>
          <w:sz w:val="22"/>
          <w:szCs w:val="22"/>
        </w:rPr>
        <w:t>отсутствие сведений об Участнике закупки в реестрах недобросовестных поставщиков, ведение которых предусмотрено Законом №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02D80E49" w14:textId="7E92DBF0" w:rsidR="003740C8" w:rsidRPr="00C80315"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r w:rsidRPr="00C80315">
        <w:rPr>
          <w:rFonts w:ascii="Times New Roman" w:hAnsi="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привлекаемый эксперт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177661" w:rsidRPr="00C80315">
        <w:rPr>
          <w:rFonts w:ascii="Times New Roman" w:hAnsi="Times New Roman"/>
          <w:sz w:val="22"/>
          <w:szCs w:val="22"/>
        </w:rPr>
        <w:t xml:space="preserve"> </w:t>
      </w:r>
      <w:r w:rsidRPr="00C80315">
        <w:rPr>
          <w:rFonts w:ascii="Times New Roman" w:hAnsi="Times New Roman"/>
          <w:sz w:val="22"/>
          <w:szCs w:val="22"/>
        </w:rPr>
        <w:t xml:space="preserve">органами управления юридических лиц - </w:t>
      </w:r>
      <w:r w:rsidR="00125F1C" w:rsidRPr="00C80315">
        <w:rPr>
          <w:rFonts w:ascii="Times New Roman" w:hAnsi="Times New Roman"/>
          <w:sz w:val="22"/>
          <w:szCs w:val="22"/>
        </w:rPr>
        <w:t>У</w:t>
      </w:r>
      <w:r w:rsidRPr="00C80315">
        <w:rPr>
          <w:rFonts w:ascii="Times New Roman" w:hAnsi="Times New Roman"/>
          <w:sz w:val="22"/>
          <w:szCs w:val="22"/>
        </w:rPr>
        <w:t xml:space="preserve">частников закупки, с физическими лицами, в том числе зарегистрированными в качестве индивидуального предпринимателя, - </w:t>
      </w:r>
      <w:r w:rsidR="00C72C65" w:rsidRPr="00C80315">
        <w:rPr>
          <w:rFonts w:ascii="Times New Roman" w:hAnsi="Times New Roman"/>
          <w:sz w:val="22"/>
          <w:szCs w:val="22"/>
        </w:rPr>
        <w:t>У</w:t>
      </w:r>
      <w:r w:rsidRPr="00C80315">
        <w:rPr>
          <w:rFonts w:ascii="Times New Roman" w:hAnsi="Times New Roman"/>
          <w:sz w:val="22"/>
          <w:szCs w:val="22"/>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0315">
        <w:rPr>
          <w:rFonts w:ascii="Times New Roman" w:hAnsi="Times New Roman"/>
          <w:sz w:val="22"/>
          <w:szCs w:val="22"/>
        </w:rPr>
        <w:t>неполнородными</w:t>
      </w:r>
      <w:proofErr w:type="spellEnd"/>
      <w:r w:rsidRPr="00C80315">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A8B49A" w14:textId="77777777" w:rsidR="00492D4B" w:rsidRPr="00CF66EC" w:rsidRDefault="00492D4B" w:rsidP="00102D07">
      <w:pPr>
        <w:pStyle w:val="3"/>
        <w:numPr>
          <w:ilvl w:val="2"/>
          <w:numId w:val="39"/>
        </w:numPr>
        <w:tabs>
          <w:tab w:val="left" w:pos="567"/>
          <w:tab w:val="left" w:pos="851"/>
        </w:tabs>
        <w:suppressAutoHyphens/>
        <w:spacing w:line="276" w:lineRule="auto"/>
        <w:ind w:left="0" w:firstLine="284"/>
        <w:rPr>
          <w:rFonts w:ascii="Times New Roman" w:hAnsi="Times New Roman"/>
          <w:sz w:val="22"/>
          <w:szCs w:val="22"/>
        </w:rPr>
      </w:pPr>
      <w:r w:rsidRPr="00CF66EC">
        <w:rPr>
          <w:rFonts w:ascii="Times New Roman" w:hAnsi="Times New Roman"/>
          <w:sz w:val="22"/>
          <w:szCs w:val="22"/>
        </w:rPr>
        <w:lastRenderedPageBreak/>
        <w:t>обладание Участником</w:t>
      </w:r>
      <w:r w:rsidRPr="00CF66EC">
        <w:rPr>
          <w:rFonts w:ascii="Times New Roman" w:hAnsi="Times New Roman"/>
          <w:sz w:val="22"/>
          <w:szCs w:val="22"/>
          <w:lang w:val="ru-RU"/>
        </w:rPr>
        <w:t xml:space="preserve"> закупки</w:t>
      </w:r>
      <w:r w:rsidRPr="00CF66EC">
        <w:rPr>
          <w:rFonts w:ascii="Times New Roman" w:hAnsi="Times New Roman"/>
          <w:sz w:val="22"/>
          <w:szCs w:val="22"/>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42546A0" w14:textId="77777777" w:rsidR="00492D4B" w:rsidRPr="00CF66EC" w:rsidRDefault="00492D4B" w:rsidP="00102D07">
      <w:pPr>
        <w:pStyle w:val="ab"/>
        <w:numPr>
          <w:ilvl w:val="2"/>
          <w:numId w:val="39"/>
        </w:numPr>
        <w:tabs>
          <w:tab w:val="left" w:pos="567"/>
        </w:tabs>
        <w:suppressAutoHyphens/>
        <w:spacing w:line="276" w:lineRule="auto"/>
        <w:ind w:left="0" w:firstLine="284"/>
        <w:rPr>
          <w:sz w:val="22"/>
          <w:szCs w:val="22"/>
          <w:lang w:eastAsia="x-none"/>
        </w:rPr>
      </w:pPr>
      <w:r w:rsidRPr="00CF66EC">
        <w:rPr>
          <w:sz w:val="22"/>
          <w:szCs w:val="22"/>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proofErr w:type="gramStart"/>
      <w:r w:rsidRPr="00CF66EC">
        <w:rPr>
          <w:sz w:val="22"/>
          <w:szCs w:val="22"/>
        </w:rPr>
        <w:t>подпунктом</w:t>
      </w:r>
      <w:proofErr w:type="gramEnd"/>
      <w:r w:rsidRPr="00CF66EC">
        <w:rPr>
          <w:sz w:val="22"/>
          <w:szCs w:val="22"/>
        </w:rPr>
        <w:t xml:space="preserve">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451327F7"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lang w:val="ru-RU"/>
        </w:rPr>
        <w:t xml:space="preserve">Квалификационные </w:t>
      </w:r>
      <w:r w:rsidRPr="00CF66EC">
        <w:rPr>
          <w:rFonts w:ascii="Times New Roman" w:hAnsi="Times New Roman"/>
          <w:sz w:val="22"/>
          <w:szCs w:val="22"/>
        </w:rPr>
        <w:t>требования, а также переч</w:t>
      </w:r>
      <w:r w:rsidRPr="00CF66EC">
        <w:rPr>
          <w:rFonts w:ascii="Times New Roman" w:hAnsi="Times New Roman"/>
          <w:sz w:val="22"/>
          <w:szCs w:val="22"/>
          <w:lang w:val="ru-RU"/>
        </w:rPr>
        <w:t>ень</w:t>
      </w:r>
      <w:r w:rsidRPr="00CF66EC">
        <w:rPr>
          <w:rFonts w:ascii="Times New Roman" w:hAnsi="Times New Roman"/>
          <w:sz w:val="22"/>
          <w:szCs w:val="22"/>
        </w:rPr>
        <w:t xml:space="preserve"> документов, представляемых Участниками </w:t>
      </w:r>
      <w:r w:rsidRPr="00CF66EC">
        <w:rPr>
          <w:rFonts w:ascii="Times New Roman" w:hAnsi="Times New Roman"/>
          <w:sz w:val="22"/>
          <w:szCs w:val="22"/>
          <w:lang w:val="ru-RU"/>
        </w:rPr>
        <w:t xml:space="preserve">закупки </w:t>
      </w:r>
      <w:r w:rsidRPr="00CF66EC">
        <w:rPr>
          <w:rFonts w:ascii="Times New Roman" w:hAnsi="Times New Roman"/>
          <w:sz w:val="22"/>
          <w:szCs w:val="22"/>
        </w:rPr>
        <w:t>для подтверждения их соответствия указанным требованиям</w:t>
      </w:r>
      <w:r w:rsidRPr="00CF66EC">
        <w:rPr>
          <w:rFonts w:ascii="Times New Roman" w:hAnsi="Times New Roman"/>
          <w:sz w:val="22"/>
          <w:szCs w:val="22"/>
          <w:lang w:val="ru-RU"/>
        </w:rPr>
        <w:t>,</w:t>
      </w:r>
      <w:r w:rsidRPr="00CF66EC">
        <w:rPr>
          <w:rFonts w:ascii="Times New Roman" w:hAnsi="Times New Roman"/>
          <w:sz w:val="22"/>
          <w:szCs w:val="22"/>
        </w:rPr>
        <w:t xml:space="preserve"> устанавливаются в</w:t>
      </w:r>
      <w:r w:rsidRPr="00CF66EC">
        <w:rPr>
          <w:rFonts w:ascii="Times New Roman" w:hAnsi="Times New Roman"/>
          <w:sz w:val="22"/>
          <w:szCs w:val="22"/>
          <w:lang w:val="ru-RU"/>
        </w:rPr>
        <w:t xml:space="preserve"> </w:t>
      </w:r>
      <w:r w:rsidRPr="00CF66EC">
        <w:rPr>
          <w:rFonts w:ascii="Times New Roman" w:hAnsi="Times New Roman"/>
          <w:sz w:val="22"/>
          <w:szCs w:val="22"/>
        </w:rPr>
        <w:t>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w:t>
      </w:r>
    </w:p>
    <w:p w14:paraId="0AF0FF48"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Извещением о закупке и Документацией о закупке могут быть предусмотрены иные требования к Участникам закупки:</w:t>
      </w:r>
    </w:p>
    <w:p w14:paraId="5A7E2ABF" w14:textId="77777777" w:rsidR="00492D4B" w:rsidRPr="00CF66EC" w:rsidRDefault="00492D4B" w:rsidP="00102D07">
      <w:pPr>
        <w:pStyle w:val="ad"/>
        <w:numPr>
          <w:ilvl w:val="0"/>
          <w:numId w:val="40"/>
        </w:numPr>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 обусловленные спецификой товаров (работ, услуг), на поставку (выполнение, оказание);</w:t>
      </w:r>
    </w:p>
    <w:p w14:paraId="353AC711" w14:textId="23872F2C" w:rsidR="00492D4B" w:rsidRPr="00CF66EC" w:rsidRDefault="00492D4B" w:rsidP="00102D07">
      <w:pPr>
        <w:pStyle w:val="ad"/>
        <w:numPr>
          <w:ilvl w:val="0"/>
          <w:numId w:val="40"/>
        </w:numPr>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 об отсутствии вступивших в силу судебных актов, свидетельствующих в ЕИС о неисполнении Участником закупки обязательств по договорам, в которых </w:t>
      </w:r>
      <w:r w:rsidR="0062372A">
        <w:rPr>
          <w:rFonts w:ascii="Times New Roman" w:hAnsi="Times New Roman" w:cs="Times New Roman"/>
        </w:rPr>
        <w:t>У</w:t>
      </w:r>
      <w:r w:rsidRPr="00CF66EC">
        <w:rPr>
          <w:rFonts w:ascii="Times New Roman" w:hAnsi="Times New Roman" w:cs="Times New Roman"/>
        </w:rPr>
        <w:t>частник</w:t>
      </w:r>
      <w:r w:rsidR="0062372A">
        <w:rPr>
          <w:rFonts w:ascii="Times New Roman" w:hAnsi="Times New Roman" w:cs="Times New Roman"/>
        </w:rPr>
        <w:t xml:space="preserve"> закупки</w:t>
      </w:r>
      <w:r w:rsidRPr="00CF66EC">
        <w:rPr>
          <w:rFonts w:ascii="Times New Roman" w:hAnsi="Times New Roman" w:cs="Times New Roman"/>
        </w:rPr>
        <w:t xml:space="preserve"> выступал поставщиком (подрядчиком, исполнителем).</w:t>
      </w:r>
    </w:p>
    <w:p w14:paraId="2AF39D4F"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проведении закупки, участниками которой являются субъекты МСП требования применяются с учетом частей 19.1 и 19.2 статьи 3.4 Закона № 223-ФЗ.</w:t>
      </w:r>
    </w:p>
    <w:p w14:paraId="5EE6BA23"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Каждый Участник закупки обязан представить документы по перечню, указанному в Извещении о закупке и Документации о закупке для подтверждения своего соответствия предъявляемым Заказчиком требованиям.</w:t>
      </w:r>
    </w:p>
    <w:p w14:paraId="547FB3C5"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Требования, установленные Извещением о закупке и Документацией о закупке, предъявляемые к </w:t>
      </w:r>
      <w:r w:rsidR="00387A52">
        <w:rPr>
          <w:rFonts w:ascii="Times New Roman" w:hAnsi="Times New Roman"/>
          <w:sz w:val="22"/>
          <w:szCs w:val="22"/>
          <w:lang w:val="ru-RU"/>
        </w:rPr>
        <w:t>У</w:t>
      </w:r>
      <w:r w:rsidRPr="00CF66EC">
        <w:rPr>
          <w:rFonts w:ascii="Times New Roman" w:hAnsi="Times New Roman"/>
          <w:sz w:val="22"/>
          <w:szCs w:val="22"/>
        </w:rPr>
        <w:t>частникам закупки применяются к ним в равной степени и не должны создавать преимуществ и незаконных ограничений конкуренции.</w:t>
      </w:r>
    </w:p>
    <w:p w14:paraId="42206B5A"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Участник закупки отстраняется от закупки в любой момент до заключения договора, если Заказчик обнаружит, что он не соответствует требованиям, указанным в Извещении о закупке и Документации о закупке, или предоставил недостоверную информацию о соответствии.</w:t>
      </w:r>
    </w:p>
    <w:p w14:paraId="70C32CEA"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Не допускается предъявлять к Участникам закупки требования, которые не предусмотрены Извещением о закупке и Документацией о закупке.</w:t>
      </w:r>
    </w:p>
    <w:p w14:paraId="0A9F0951"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Заказчик обязан:</w:t>
      </w:r>
    </w:p>
    <w:p w14:paraId="12352918" w14:textId="77777777" w:rsidR="00492D4B" w:rsidRPr="00CF66EC" w:rsidRDefault="00492D4B" w:rsidP="00102D07">
      <w:pPr>
        <w:pStyle w:val="ad"/>
        <w:suppressAutoHyphens/>
        <w:spacing w:line="276" w:lineRule="auto"/>
        <w:ind w:firstLine="426"/>
        <w:jc w:val="both"/>
        <w:rPr>
          <w:rFonts w:ascii="Times New Roman" w:hAnsi="Times New Roman" w:cs="Times New Roman"/>
        </w:rPr>
      </w:pPr>
      <w:r w:rsidRPr="00CF66EC">
        <w:rPr>
          <w:rFonts w:ascii="Times New Roman" w:hAnsi="Times New Roman" w:cs="Times New Roman"/>
        </w:rPr>
        <w:t>а)</w:t>
      </w:r>
      <w:r w:rsidRPr="00CF66EC">
        <w:rPr>
          <w:rFonts w:ascii="Times New Roman" w:hAnsi="Times New Roman" w:cs="Times New Roman"/>
        </w:rPr>
        <w:tab/>
        <w:t>До подведения итогов закупки запросить у Участников закупки информацию и документы, необходимые для подтверждения соответствия Участника закупки, Продукции, предлагаемой в соответствии с заявкой Участника закупки, предъявляемым требованиям, изложенным в документации о закупке. При этом не допускается создание преимущественных условий одному или нескольким Участникам закупки.</w:t>
      </w:r>
    </w:p>
    <w:p w14:paraId="1C7627D5" w14:textId="77777777" w:rsidR="00492D4B" w:rsidRPr="00CF66EC" w:rsidRDefault="00492D4B" w:rsidP="00102D07">
      <w:pPr>
        <w:pStyle w:val="ad"/>
        <w:spacing w:line="276" w:lineRule="auto"/>
        <w:ind w:firstLine="425"/>
        <w:jc w:val="both"/>
        <w:rPr>
          <w:rFonts w:ascii="Times New Roman" w:hAnsi="Times New Roman" w:cs="Times New Roman"/>
        </w:rPr>
      </w:pPr>
      <w:r w:rsidRPr="00CF66EC">
        <w:rPr>
          <w:rFonts w:ascii="Times New Roman" w:hAnsi="Times New Roman" w:cs="Times New Roman"/>
        </w:rPr>
        <w:t>б)</w:t>
      </w:r>
      <w:r w:rsidRPr="00CF66EC">
        <w:rPr>
          <w:rFonts w:ascii="Times New Roman" w:hAnsi="Times New Roman" w:cs="Times New Roman"/>
        </w:rPr>
        <w:tab/>
        <w:t>До подведения итогов конкурентной закупки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закупки, а также для подтверждения соответствия Участника закупки, предлагаемой Продукции, требованиям Извещения о закупке и Документации о закупке.</w:t>
      </w:r>
    </w:p>
    <w:p w14:paraId="7BE2CD00" w14:textId="45218B80" w:rsidR="00492D4B" w:rsidRPr="00CF66EC" w:rsidRDefault="00492D4B" w:rsidP="00102D07">
      <w:pPr>
        <w:pStyle w:val="ad"/>
        <w:spacing w:line="276" w:lineRule="auto"/>
        <w:ind w:firstLine="425"/>
        <w:jc w:val="both"/>
        <w:rPr>
          <w:rFonts w:ascii="Times New Roman" w:hAnsi="Times New Roman" w:cs="Times New Roman"/>
        </w:rPr>
      </w:pPr>
      <w:r w:rsidRPr="00CF66EC">
        <w:rPr>
          <w:rFonts w:ascii="Times New Roman" w:hAnsi="Times New Roman" w:cs="Times New Roman"/>
        </w:rPr>
        <w:t>в)</w:t>
      </w:r>
      <w:r w:rsidRPr="00CF66EC">
        <w:rPr>
          <w:rFonts w:ascii="Times New Roman" w:hAnsi="Times New Roman" w:cs="Times New Roman"/>
        </w:rPr>
        <w:tab/>
        <w:t>Проверять соответствие Участников закупки, предлагаемой ими Продукции требованиям Извещения о закупке и Документации о закупке достоверность сведений, информации и документов, содержащихся в заявках Участников</w:t>
      </w:r>
      <w:r w:rsidR="001B74CE">
        <w:rPr>
          <w:rFonts w:ascii="Times New Roman" w:hAnsi="Times New Roman" w:cs="Times New Roman"/>
        </w:rPr>
        <w:t xml:space="preserve"> закупки</w:t>
      </w:r>
      <w:r w:rsidRPr="00CF66EC">
        <w:rPr>
          <w:rFonts w:ascii="Times New Roman" w:hAnsi="Times New Roman" w:cs="Times New Roman"/>
        </w:rPr>
        <w:t>,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14:paraId="46DF62CC" w14:textId="77777777" w:rsidR="00492D4B" w:rsidRPr="00CF66EC" w:rsidRDefault="00492D4B" w:rsidP="00102D07">
      <w:pPr>
        <w:pStyle w:val="20"/>
        <w:keepNext w:val="0"/>
        <w:numPr>
          <w:ilvl w:val="1"/>
          <w:numId w:val="2"/>
        </w:numPr>
        <w:tabs>
          <w:tab w:val="left" w:pos="567"/>
          <w:tab w:val="num" w:pos="2160"/>
        </w:tabs>
        <w:spacing w:before="0" w:after="0" w:line="276" w:lineRule="auto"/>
        <w:ind w:left="432"/>
        <w:rPr>
          <w:sz w:val="22"/>
          <w:szCs w:val="22"/>
        </w:rPr>
      </w:pPr>
      <w:bookmarkStart w:id="312" w:name="_Toc111459787"/>
      <w:bookmarkStart w:id="313" w:name="_Toc115082283"/>
      <w:r w:rsidRPr="00CF66EC">
        <w:rPr>
          <w:sz w:val="22"/>
          <w:szCs w:val="22"/>
        </w:rPr>
        <w:t>Оценка и сопоставление заявок Участников</w:t>
      </w:r>
      <w:bookmarkEnd w:id="312"/>
      <w:r w:rsidRPr="00CF66EC">
        <w:rPr>
          <w:sz w:val="22"/>
          <w:szCs w:val="22"/>
        </w:rPr>
        <w:t xml:space="preserve"> закупки.</w:t>
      </w:r>
      <w:bookmarkEnd w:id="313"/>
    </w:p>
    <w:p w14:paraId="02DE183C"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Оценка заявок осуществляется по критериям и в порядке, указанным в Документации о закупке, на основании </w:t>
      </w:r>
      <w:r w:rsidRPr="00CF66EC">
        <w:rPr>
          <w:rFonts w:ascii="Times New Roman" w:hAnsi="Times New Roman"/>
          <w:sz w:val="22"/>
          <w:szCs w:val="22"/>
          <w:lang w:val="ru-RU"/>
        </w:rPr>
        <w:t>Технического</w:t>
      </w:r>
      <w:r w:rsidRPr="00CF66EC">
        <w:rPr>
          <w:rFonts w:ascii="Times New Roman" w:hAnsi="Times New Roman"/>
          <w:sz w:val="22"/>
          <w:szCs w:val="22"/>
        </w:rPr>
        <w:t xml:space="preserve"> </w:t>
      </w:r>
      <w:r w:rsidRPr="00CF66EC">
        <w:rPr>
          <w:rFonts w:ascii="Times New Roman" w:hAnsi="Times New Roman"/>
          <w:sz w:val="22"/>
          <w:szCs w:val="22"/>
          <w:lang w:val="ru-RU"/>
        </w:rPr>
        <w:t>задания</w:t>
      </w:r>
      <w:r w:rsidRPr="00CF66EC">
        <w:rPr>
          <w:rFonts w:ascii="Times New Roman" w:hAnsi="Times New Roman"/>
          <w:sz w:val="22"/>
          <w:szCs w:val="22"/>
        </w:rPr>
        <w:t xml:space="preserve">, иных документов, представленных в соответствии с требованиями </w:t>
      </w:r>
      <w:r w:rsidRPr="00CF66EC">
        <w:rPr>
          <w:rFonts w:ascii="Times New Roman" w:hAnsi="Times New Roman"/>
          <w:sz w:val="22"/>
          <w:szCs w:val="22"/>
          <w:lang w:val="ru-RU"/>
        </w:rPr>
        <w:t xml:space="preserve">Извещения о  закупке, </w:t>
      </w:r>
      <w:r w:rsidRPr="00CF66EC">
        <w:rPr>
          <w:rFonts w:ascii="Times New Roman" w:hAnsi="Times New Roman"/>
          <w:sz w:val="22"/>
          <w:szCs w:val="22"/>
        </w:rPr>
        <w:t>Документации о закупке.</w:t>
      </w:r>
    </w:p>
    <w:p w14:paraId="1D546D65"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Для осуществления оценки заявок Участников закупки применяется трехуровневая иерархическая организация системы критериев оценки заявок. </w:t>
      </w:r>
    </w:p>
    <w:p w14:paraId="4AF58CFE"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 xml:space="preserve">Критерии разбиты на 3 (три) уровня, каждый из которых имеет свой коэффициент весомости. </w:t>
      </w:r>
    </w:p>
    <w:p w14:paraId="492EB9D3"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Совокупность коэффициентов весомости всех критериев каждого уровня равняется 100 (ста) процентам.</w:t>
      </w:r>
    </w:p>
    <w:p w14:paraId="209BAD6B"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Для проведения оценки по не ценовым критериям, на этапе формирования заявки, по каждому критерию устанавливается шкала оценок, со значением от 0 до 10 баллов в соответствии со словесно-бальной шкалой оценок. </w:t>
      </w:r>
    </w:p>
    <w:p w14:paraId="0F58AC94"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Итоговая оценка заявки каждого из Участников закупки определяется суммарным количеством баллов, присвоенных по каждому критерию. Заявке Участника закупки, содержащей наилучшие условия, присваивается наибольшее количество баллов.</w:t>
      </w:r>
    </w:p>
    <w:p w14:paraId="57E160E9"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Заявки, из числа успешно прошедших отборочную стадию рассмотрения, ранжируются по количеству набранных баллов (от наибольшего к наименьшему), присвоенных заявкам по результатам их сопоставления.</w:t>
      </w:r>
    </w:p>
    <w:p w14:paraId="7C4FBEDB"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На основании результатов оценки заявок каждой заявке относительно других по мере уменьшения итогового значения присваивается порядковый номер. Первый номер присваивается заявке, набравшей по результатам оценки максимальное количество баллов. Такая заявка считается содержащей лучшие условия исполнения договора. </w:t>
      </w:r>
    </w:p>
    <w:p w14:paraId="1A59CD33" w14:textId="77777777" w:rsidR="00492D4B" w:rsidRPr="00CF66EC" w:rsidRDefault="00492D4B" w:rsidP="00102D07">
      <w:pPr>
        <w:pStyle w:val="3"/>
        <w:tabs>
          <w:tab w:val="clear" w:pos="360"/>
          <w:tab w:val="left" w:pos="0"/>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Дальнейшее распределение порядковых номеров заявок осуществляется в порядке убывания итогового</w:t>
      </w:r>
      <w:r w:rsidRPr="00CF66EC">
        <w:rPr>
          <w:rFonts w:ascii="Times New Roman" w:hAnsi="Times New Roman"/>
          <w:sz w:val="22"/>
          <w:szCs w:val="22"/>
          <w:lang w:val="ru-RU"/>
        </w:rPr>
        <w:t xml:space="preserve"> </w:t>
      </w:r>
      <w:r w:rsidRPr="00CF66EC">
        <w:rPr>
          <w:rFonts w:ascii="Times New Roman" w:hAnsi="Times New Roman"/>
          <w:sz w:val="22"/>
          <w:szCs w:val="22"/>
        </w:rPr>
        <w:t>рейтинга.</w:t>
      </w:r>
    </w:p>
    <w:p w14:paraId="0221D7E7"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 случае если в нескольких заявках содержатся одинаковые условия (присвоено равное количество баллов по итогам оценки и предложена одинаковая цена), меньший порядковый номер присваивается заявке, которая поступила ранее других заявок.</w:t>
      </w:r>
    </w:p>
    <w:p w14:paraId="67645923"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 случае если по итогам оценки заявок нескольким Участникам закупки присвоено одинаковое количество баллов, заявке, содержащей меньшее предложение о цене, присваивается меньший порядковый номер.</w:t>
      </w:r>
    </w:p>
    <w:p w14:paraId="0FBC719B"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При проведении процедуры переторжки или преддоговорных переговоров предыдущее ранжирование Участников считается предварительным. После проведения переторжки </w:t>
      </w:r>
      <w:r w:rsidR="00681F6F">
        <w:rPr>
          <w:rFonts w:ascii="Times New Roman" w:hAnsi="Times New Roman"/>
          <w:sz w:val="22"/>
          <w:szCs w:val="22"/>
          <w:lang w:val="ru-RU"/>
        </w:rPr>
        <w:t xml:space="preserve">или преддоговорных </w:t>
      </w:r>
      <w:r w:rsidRPr="00CF66EC">
        <w:rPr>
          <w:rFonts w:ascii="Times New Roman" w:hAnsi="Times New Roman"/>
          <w:sz w:val="22"/>
          <w:szCs w:val="22"/>
        </w:rPr>
        <w:t>переговоров Эксперт по профильному направлению повторно оценивает критерии, информация по которым изменилась. При этом, после проведения переговоров, повторно может проводиться экспертиза по любому критерию/подкритерию. При проведении переторжки повторно проводится только экспертиза по коммерческому направлению.</w:t>
      </w:r>
    </w:p>
    <w:p w14:paraId="4B5F0247" w14:textId="77777777" w:rsidR="00492D4B" w:rsidRPr="00CF66EC" w:rsidRDefault="00492D4B"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w:t>
      </w:r>
      <w:r w:rsidR="00681F6F">
        <w:rPr>
          <w:rFonts w:ascii="Times New Roman" w:hAnsi="Times New Roman"/>
          <w:sz w:val="22"/>
          <w:szCs w:val="22"/>
          <w:lang w:val="ru-RU"/>
        </w:rPr>
        <w:t xml:space="preserve"> закупки</w:t>
      </w:r>
      <w:r w:rsidRPr="00CF66EC">
        <w:rPr>
          <w:rFonts w:ascii="Times New Roman" w:hAnsi="Times New Roman"/>
          <w:sz w:val="22"/>
          <w:szCs w:val="22"/>
        </w:rPr>
        <w:t>.</w:t>
      </w:r>
    </w:p>
    <w:p w14:paraId="16E735C3" w14:textId="77777777" w:rsidR="00680BEE" w:rsidRPr="00CF66EC" w:rsidRDefault="00680BEE" w:rsidP="00102D07">
      <w:pPr>
        <w:pStyle w:val="13"/>
        <w:keepNext w:val="0"/>
        <w:numPr>
          <w:ilvl w:val="0"/>
          <w:numId w:val="2"/>
        </w:numPr>
        <w:tabs>
          <w:tab w:val="left" w:pos="567"/>
          <w:tab w:val="left" w:pos="1134"/>
        </w:tabs>
        <w:suppressAutoHyphens/>
        <w:spacing w:before="120" w:after="120" w:line="276" w:lineRule="auto"/>
        <w:ind w:left="357" w:hanging="357"/>
        <w:rPr>
          <w:rFonts w:ascii="Times New Roman" w:hAnsi="Times New Roman"/>
          <w:b w:val="0"/>
          <w:bCs/>
          <w:sz w:val="22"/>
          <w:szCs w:val="22"/>
        </w:rPr>
      </w:pPr>
      <w:bookmarkStart w:id="314" w:name="_Toc115082284"/>
      <w:r w:rsidRPr="00CF66EC">
        <w:rPr>
          <w:rFonts w:ascii="Times New Roman" w:hAnsi="Times New Roman"/>
          <w:bCs/>
          <w:sz w:val="22"/>
          <w:szCs w:val="22"/>
        </w:rPr>
        <w:t>Порядок проведения процедур закупки</w:t>
      </w:r>
      <w:bookmarkEnd w:id="314"/>
    </w:p>
    <w:p w14:paraId="3F0636C2"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15" w:name="_Toc115082285"/>
      <w:r w:rsidRPr="00CF66EC">
        <w:rPr>
          <w:sz w:val="22"/>
          <w:szCs w:val="22"/>
        </w:rPr>
        <w:t>Порядок процедур закупки</w:t>
      </w:r>
      <w:bookmarkEnd w:id="315"/>
    </w:p>
    <w:p w14:paraId="6C6F7DCD"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процедур закупки, указанный в настоящем разделе, описывает в хронологическом порядке общие положения проведения закупок вне зависимости от применяемого способа.</w:t>
      </w:r>
    </w:p>
    <w:p w14:paraId="0C3A0CB3"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 целях проведения анализа рынка Заказчик вправе в любое время до официального начала процедур закупки анонсировать будущие закупки, кроме того, направить запросы потенциальным поставщикам.</w:t>
      </w:r>
    </w:p>
    <w:p w14:paraId="2A05DFCF"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Для осуществления конкурентной закупки Заказчик разрабатывает Документацию о закупке (за исключением проведения запроса котировок в электронной форме), которая размещается в ЕИС вместе с Извещением о закупке и включает в себя сведения, предусмотренные в том числе частью 10 статьи 4 Закона № 223-ФЗ.</w:t>
      </w:r>
    </w:p>
    <w:p w14:paraId="3E67C53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 случае, если для участия в закупке зарубежной организации потребуется Документация о закупке на иностранном языке, перевод на иностранный язык Участник закупки осуществляет самостоятельно за свой счет.</w:t>
      </w:r>
    </w:p>
    <w:p w14:paraId="2E04BD19"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Любой Участник закупки вправе направить Заказчику в порядке, предусмотренном частью 2 статьи 3.2 Закона № 223-ФЗ запрос о даче разъяснений положений Извещения о закупке и (или) Документации о закупке.</w:t>
      </w:r>
    </w:p>
    <w:p w14:paraId="06D728D3"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Разъяснения положений </w:t>
      </w:r>
      <w:r w:rsidR="00197E2A">
        <w:rPr>
          <w:rFonts w:ascii="Times New Roman" w:hAnsi="Times New Roman"/>
          <w:sz w:val="22"/>
          <w:szCs w:val="22"/>
          <w:lang w:val="ru-RU"/>
        </w:rPr>
        <w:t xml:space="preserve">Извещения о закупке и (или) </w:t>
      </w:r>
      <w:r w:rsidRPr="00CF66EC">
        <w:rPr>
          <w:rFonts w:ascii="Times New Roman" w:hAnsi="Times New Roman"/>
          <w:sz w:val="22"/>
          <w:szCs w:val="22"/>
        </w:rPr>
        <w:t>Документации о закупке осуществляется Заказчиком в соответствии с частью 3 статьи 3.2 Закона № 223-ФЗ.</w:t>
      </w:r>
    </w:p>
    <w:p w14:paraId="0745D7BC"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rPr>
        <w:t>До истечения срока окончания приема заявок Заказчик может внести изменения в Извещение о закупке и (или) Документацию</w:t>
      </w:r>
      <w:r w:rsidRPr="00CF66EC">
        <w:rPr>
          <w:rFonts w:ascii="Times New Roman" w:hAnsi="Times New Roman"/>
          <w:sz w:val="22"/>
          <w:szCs w:val="22"/>
          <w:lang w:val="ru-RU" w:eastAsia="ru-RU"/>
        </w:rPr>
        <w:t xml:space="preserve"> о закупке, (в том числе в части продления сроков подачи заявок на участие в закупке). </w:t>
      </w:r>
    </w:p>
    <w:p w14:paraId="1D71F9CD"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16" w:name="_Ref115080499"/>
      <w:bookmarkStart w:id="317" w:name="_Ref115080517"/>
      <w:bookmarkStart w:id="318" w:name="_Toc115082286"/>
      <w:r w:rsidRPr="00CF66EC">
        <w:rPr>
          <w:sz w:val="22"/>
          <w:szCs w:val="22"/>
        </w:rPr>
        <w:lastRenderedPageBreak/>
        <w:t>Обеспечение исполнения обязательств</w:t>
      </w:r>
      <w:bookmarkEnd w:id="316"/>
      <w:bookmarkEnd w:id="317"/>
      <w:bookmarkEnd w:id="318"/>
    </w:p>
    <w:p w14:paraId="3888F149"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При проведении закупки Заказчик вправе установить требование о предоставлении Участниками закупки обеспечения заявок на участие, требование о предоставлении обеспечения исполнения договора, а также требования к виду и содержанию обеспечения. </w:t>
      </w:r>
    </w:p>
    <w:p w14:paraId="789D3FC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Требование о предоставлении обеспечения заявок на участие в закупке, обеспечения исполнения договора, требования к виду и содержанию обеспечения должны содержаться в Извещении о закупке и (или) Документации о закупке.</w:t>
      </w:r>
    </w:p>
    <w:p w14:paraId="43A3BED5"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rPr>
        <w:t>При проведении закупки Заказчик вправе применить следующие меры по обеспечению заявки и обеспечению</w:t>
      </w:r>
      <w:r w:rsidRPr="00CF66EC">
        <w:rPr>
          <w:rFonts w:ascii="Times New Roman" w:hAnsi="Times New Roman"/>
          <w:sz w:val="22"/>
          <w:szCs w:val="22"/>
          <w:lang w:eastAsia="ru-RU"/>
        </w:rPr>
        <w:t xml:space="preserve"> исполнения договора:</w:t>
      </w:r>
    </w:p>
    <w:p w14:paraId="7BDCC49F" w14:textId="77777777" w:rsidR="00680BEE" w:rsidRPr="00CF66EC" w:rsidRDefault="00680BEE" w:rsidP="00102D07">
      <w:pPr>
        <w:pStyle w:val="3"/>
        <w:numPr>
          <w:ilvl w:val="0"/>
          <w:numId w:val="30"/>
        </w:numPr>
        <w:tabs>
          <w:tab w:val="left" w:pos="567"/>
        </w:tabs>
        <w:suppressAutoHyphens/>
        <w:spacing w:line="276" w:lineRule="auto"/>
        <w:ind w:left="0" w:firstLine="284"/>
        <w:rPr>
          <w:rFonts w:ascii="Times New Roman" w:hAnsi="Times New Roman"/>
          <w:sz w:val="22"/>
          <w:szCs w:val="22"/>
          <w:lang w:eastAsia="ru-RU"/>
        </w:rPr>
      </w:pPr>
      <w:r w:rsidRPr="00CF66EC">
        <w:rPr>
          <w:rFonts w:ascii="Times New Roman" w:hAnsi="Times New Roman"/>
          <w:sz w:val="22"/>
          <w:szCs w:val="22"/>
          <w:lang w:eastAsia="ru-RU"/>
        </w:rPr>
        <w:t>Обеспечительный платеж:</w:t>
      </w:r>
    </w:p>
    <w:p w14:paraId="5F700065" w14:textId="77777777" w:rsidR="00680BEE" w:rsidRPr="00CF66EC" w:rsidRDefault="00680BEE" w:rsidP="00102D07">
      <w:pPr>
        <w:pStyle w:val="3"/>
        <w:numPr>
          <w:ilvl w:val="0"/>
          <w:numId w:val="32"/>
        </w:numPr>
        <w:tabs>
          <w:tab w:val="left" w:pos="851"/>
        </w:tabs>
        <w:suppressAutoHyphens/>
        <w:spacing w:line="276" w:lineRule="auto"/>
        <w:ind w:left="142" w:firstLine="425"/>
        <w:rPr>
          <w:rFonts w:ascii="Times New Roman" w:hAnsi="Times New Roman"/>
          <w:sz w:val="22"/>
          <w:szCs w:val="22"/>
          <w:lang w:eastAsia="ru-RU"/>
        </w:rPr>
      </w:pPr>
      <w:r w:rsidRPr="00CF66EC">
        <w:rPr>
          <w:rFonts w:ascii="Times New Roman" w:hAnsi="Times New Roman"/>
          <w:sz w:val="22"/>
          <w:szCs w:val="22"/>
          <w:lang w:eastAsia="ru-RU"/>
        </w:rPr>
        <w:t>Сумма, уплачиваемая Участниками закупки в качестве обеспечения заявки на участие в процедуре закупки.</w:t>
      </w:r>
    </w:p>
    <w:p w14:paraId="66CC0D9D" w14:textId="77777777" w:rsidR="00680BEE" w:rsidRPr="00CF66EC" w:rsidRDefault="00680BEE" w:rsidP="00102D07">
      <w:pPr>
        <w:pStyle w:val="5"/>
        <w:numPr>
          <w:ilvl w:val="0"/>
          <w:numId w:val="0"/>
        </w:numPr>
        <w:tabs>
          <w:tab w:val="clear" w:pos="567"/>
          <w:tab w:val="clear" w:pos="1134"/>
        </w:tabs>
        <w:suppressAutoHyphens/>
        <w:spacing w:before="0" w:after="0"/>
        <w:ind w:firstLine="567"/>
        <w:outlineLvl w:val="9"/>
        <w:rPr>
          <w:b w:val="0"/>
          <w:color w:val="auto"/>
          <w:lang w:val="ru-RU"/>
        </w:rPr>
      </w:pPr>
      <w:r w:rsidRPr="00CF66EC">
        <w:rPr>
          <w:b w:val="0"/>
          <w:color w:val="auto"/>
          <w:lang w:val="ru-RU"/>
        </w:rPr>
        <w:t xml:space="preserve">Сумма обеспечительного платежа перечисляется всеми Участниками закупки в установленный срок по реквизитам, указанным в Извещении о закупке и (или) Документации о закупке. По окончанию процедуры закупки сумма обеспечительного платежа возвращается Участникам закупки в течение оговариваемого в Извещении о закупке и (или) Документации о закупке времени с момента окончания закупки. </w:t>
      </w:r>
    </w:p>
    <w:p w14:paraId="3D332198" w14:textId="77777777" w:rsidR="00680BEE" w:rsidRPr="00CF66EC" w:rsidRDefault="00680BEE" w:rsidP="00102D07">
      <w:pPr>
        <w:pStyle w:val="3"/>
        <w:numPr>
          <w:ilvl w:val="1"/>
          <w:numId w:val="32"/>
        </w:numPr>
        <w:tabs>
          <w:tab w:val="left" w:pos="0"/>
          <w:tab w:val="left" w:pos="851"/>
        </w:tabs>
        <w:suppressAutoHyphens/>
        <w:spacing w:line="276" w:lineRule="auto"/>
        <w:ind w:left="0" w:firstLine="567"/>
        <w:rPr>
          <w:rFonts w:ascii="Times New Roman" w:hAnsi="Times New Roman"/>
          <w:sz w:val="22"/>
          <w:szCs w:val="22"/>
          <w:lang w:eastAsia="ru-RU"/>
        </w:rPr>
      </w:pPr>
      <w:r w:rsidRPr="00CF66EC">
        <w:rPr>
          <w:rFonts w:ascii="Times New Roman" w:hAnsi="Times New Roman"/>
          <w:sz w:val="22"/>
          <w:szCs w:val="22"/>
          <w:lang w:eastAsia="ru-RU"/>
        </w:rPr>
        <w:t>Сумма, уплачиваемая одной стороной договора другой стороне в качестве гарантии надлежащего исполнения договора первой стороной.</w:t>
      </w:r>
    </w:p>
    <w:p w14:paraId="6D9C8AB9" w14:textId="77777777" w:rsidR="00680BEE" w:rsidRPr="00CF66EC" w:rsidRDefault="00680BEE" w:rsidP="00102D07">
      <w:pPr>
        <w:tabs>
          <w:tab w:val="left" w:pos="567"/>
        </w:tabs>
        <w:suppressAutoHyphens/>
        <w:spacing w:line="276" w:lineRule="auto"/>
        <w:ind w:firstLine="0"/>
        <w:rPr>
          <w:sz w:val="22"/>
          <w:szCs w:val="22"/>
        </w:rPr>
      </w:pPr>
      <w:r w:rsidRPr="00CF66EC">
        <w:rPr>
          <w:sz w:val="22"/>
          <w:szCs w:val="22"/>
        </w:rPr>
        <w:tab/>
        <w:t>Сумма обеспечительного платежа перечисляется Участником закупки по указанным реквизитам в течение срока, указанного в Договоре или в Соглашении об обеспечительном платеже, и возвращается после исполнения обязательства, которое он обеспечивает. Сумма обеспечительного платежа может быть перечислена до заключения Договора, если он являлся мерой по обеспечению заключения Договора (в процедуре закупки). Из суммы обеспечительного платежа могут удерживаться пени, штрафы и иные санкции, предусмотренные Договором.</w:t>
      </w:r>
    </w:p>
    <w:p w14:paraId="2982D87D" w14:textId="77777777" w:rsidR="00680BEE" w:rsidRPr="00CF66EC" w:rsidRDefault="00680BEE" w:rsidP="00102D07">
      <w:pPr>
        <w:pStyle w:val="3"/>
        <w:numPr>
          <w:ilvl w:val="0"/>
          <w:numId w:val="30"/>
        </w:numPr>
        <w:tabs>
          <w:tab w:val="left" w:pos="0"/>
        </w:tabs>
        <w:suppressAutoHyphens/>
        <w:spacing w:line="276" w:lineRule="auto"/>
        <w:ind w:left="0" w:firstLine="284"/>
        <w:rPr>
          <w:rFonts w:ascii="Times New Roman" w:hAnsi="Times New Roman"/>
          <w:sz w:val="22"/>
          <w:szCs w:val="22"/>
          <w:lang w:eastAsia="ru-RU"/>
        </w:rPr>
      </w:pPr>
      <w:r w:rsidRPr="00CF66EC">
        <w:rPr>
          <w:rFonts w:ascii="Times New Roman" w:hAnsi="Times New Roman"/>
          <w:sz w:val="22"/>
          <w:szCs w:val="22"/>
          <w:lang w:eastAsia="ru-RU"/>
        </w:rPr>
        <w:t>Банковская гарантия (независимая, безусловная, прямая, безотзывная, ограниченная по сумме) – способ обеспечения исполнения обязательства, при котором банк, иное кредитное учреждение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предъявлении бенефициаром письменного требования о ее уплате.</w:t>
      </w:r>
    </w:p>
    <w:p w14:paraId="1BB801DD" w14:textId="77777777" w:rsidR="00680BEE" w:rsidRPr="00CF66EC" w:rsidRDefault="00680BEE" w:rsidP="00102D07">
      <w:pPr>
        <w:pStyle w:val="3"/>
        <w:tabs>
          <w:tab w:val="clear" w:pos="360"/>
          <w:tab w:val="left" w:pos="0"/>
          <w:tab w:val="left" w:pos="567"/>
          <w:tab w:val="left" w:pos="1134"/>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ab/>
        <w:t xml:space="preserve">При обеспечении заявки и обеспечении заключения договора банковская гарантия должна быть представлена до даты, указанной в Извещении о закупке </w:t>
      </w:r>
      <w:r w:rsidRPr="00CF66EC">
        <w:rPr>
          <w:rFonts w:ascii="Times New Roman" w:hAnsi="Times New Roman"/>
          <w:sz w:val="22"/>
          <w:szCs w:val="22"/>
          <w:lang w:val="ru-RU" w:eastAsia="ru-RU"/>
        </w:rPr>
        <w:t>и (</w:t>
      </w:r>
      <w:r w:rsidRPr="00CF66EC">
        <w:rPr>
          <w:rFonts w:ascii="Times New Roman" w:hAnsi="Times New Roman"/>
          <w:sz w:val="22"/>
          <w:szCs w:val="22"/>
          <w:lang w:eastAsia="ru-RU"/>
        </w:rPr>
        <w:t>или</w:t>
      </w:r>
      <w:r w:rsidRPr="00CF66EC">
        <w:rPr>
          <w:rFonts w:ascii="Times New Roman" w:hAnsi="Times New Roman"/>
          <w:sz w:val="22"/>
          <w:szCs w:val="22"/>
          <w:lang w:val="ru-RU" w:eastAsia="ru-RU"/>
        </w:rPr>
        <w:t>)</w:t>
      </w:r>
      <w:r w:rsidRPr="00CF66EC">
        <w:rPr>
          <w:rFonts w:ascii="Times New Roman" w:hAnsi="Times New Roman"/>
          <w:sz w:val="22"/>
          <w:szCs w:val="22"/>
          <w:lang w:eastAsia="ru-RU"/>
        </w:rPr>
        <w:t xml:space="preserve"> Документации о закупке. Срок предоставления, а также вид банковской гарантии указывается в Извещении о закупке или Документации о закупке.</w:t>
      </w:r>
    </w:p>
    <w:p w14:paraId="7D2C3593" w14:textId="77777777" w:rsidR="00680BEE" w:rsidRPr="00CF66EC" w:rsidRDefault="00680BEE" w:rsidP="00102D07">
      <w:pPr>
        <w:pStyle w:val="3"/>
        <w:tabs>
          <w:tab w:val="clear" w:pos="360"/>
          <w:tab w:val="left" w:pos="0"/>
          <w:tab w:val="left" w:pos="567"/>
          <w:tab w:val="left" w:pos="1134"/>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ab/>
        <w:t>При обеспечении исполнения договора банковская гарантия должна быть представлена до заключения договора или в оговоренный срок с момента заключения договора. Срок предоставления, а также вид банковской гарантии указывается в Извещении о закупке и (или) Документации о закупке, а если она должна быть представлена после заключения договора – срок указывается также и в договоре.</w:t>
      </w:r>
    </w:p>
    <w:p w14:paraId="241054BF"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Возврат обеспечительного платежа выигравшему Участнику закупки (победителю закупки) производится в порядке и в сроки, указанные в извещении об осуществлении закупки и (или) Документации о закупке. </w:t>
      </w:r>
    </w:p>
    <w:p w14:paraId="218FDF1B"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rPr>
        <w:t>Возврат Участнику закупки обеспечения заявки на участие в закупке не производится в соответствии с частью 26</w:t>
      </w:r>
      <w:r w:rsidRPr="00CF66EC">
        <w:rPr>
          <w:rFonts w:ascii="Times New Roman" w:hAnsi="Times New Roman"/>
          <w:sz w:val="22"/>
          <w:szCs w:val="22"/>
          <w:lang w:eastAsia="ru-RU"/>
        </w:rPr>
        <w:t xml:space="preserve"> статьи 3.2 Закона </w:t>
      </w:r>
      <w:r w:rsidRPr="00CF66EC">
        <w:rPr>
          <w:rFonts w:ascii="Times New Roman" w:hAnsi="Times New Roman"/>
          <w:sz w:val="22"/>
          <w:szCs w:val="22"/>
          <w:lang w:val="ru-RU" w:eastAsia="ru-RU"/>
        </w:rPr>
        <w:t xml:space="preserve">№ </w:t>
      </w:r>
      <w:r w:rsidRPr="00CF66EC">
        <w:rPr>
          <w:rFonts w:ascii="Times New Roman" w:hAnsi="Times New Roman"/>
          <w:sz w:val="22"/>
          <w:szCs w:val="22"/>
          <w:lang w:eastAsia="ru-RU"/>
        </w:rPr>
        <w:t>223-ФЗ.</w:t>
      </w:r>
    </w:p>
    <w:p w14:paraId="276EDFBC"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19" w:name="_Toc115082287"/>
      <w:r w:rsidRPr="00CF66EC">
        <w:rPr>
          <w:sz w:val="22"/>
          <w:szCs w:val="22"/>
        </w:rPr>
        <w:t>Получение заявок от Участников закупки</w:t>
      </w:r>
      <w:bookmarkEnd w:id="319"/>
    </w:p>
    <w:p w14:paraId="6389E95D"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Для участия в конкурентной закупке Участник закупки подает заявку на участие в срок, по форме и в соответствии с требованиями, установленными в Извещении о закупке и (или) Документации о закупке. </w:t>
      </w:r>
    </w:p>
    <w:p w14:paraId="3CCA8C39"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Участник закупки, подавший заявку на участие, вправе отозвать такую заявку в любое время до истечения срока подачи заявок. </w:t>
      </w:r>
    </w:p>
    <w:p w14:paraId="41722EB7"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rPr>
        <w:t xml:space="preserve">Прием и регистрация заявок на участие в процедуре закупки описывается в требованиях, изложенных в </w:t>
      </w:r>
      <w:r w:rsidR="00D362FF">
        <w:rPr>
          <w:rFonts w:ascii="Times New Roman" w:hAnsi="Times New Roman"/>
          <w:sz w:val="22"/>
          <w:szCs w:val="22"/>
          <w:lang w:val="ru-RU"/>
        </w:rPr>
        <w:t xml:space="preserve">Извещении о закупке и (или) </w:t>
      </w:r>
      <w:r w:rsidRPr="00CF66EC">
        <w:rPr>
          <w:rFonts w:ascii="Times New Roman" w:hAnsi="Times New Roman"/>
          <w:sz w:val="22"/>
          <w:szCs w:val="22"/>
        </w:rPr>
        <w:t>Документации о закупке, либо осуществляется в соответствии с правилами электронной</w:t>
      </w:r>
      <w:r w:rsidR="00BA47CF" w:rsidRPr="00CF66EC">
        <w:rPr>
          <w:rFonts w:ascii="Times New Roman" w:hAnsi="Times New Roman"/>
          <w:sz w:val="22"/>
          <w:szCs w:val="22"/>
          <w:lang w:val="ru-RU"/>
        </w:rPr>
        <w:t xml:space="preserve"> торговой</w:t>
      </w:r>
      <w:r w:rsidRPr="00CF66EC">
        <w:rPr>
          <w:rFonts w:ascii="Times New Roman" w:hAnsi="Times New Roman"/>
          <w:sz w:val="22"/>
          <w:szCs w:val="22"/>
        </w:rPr>
        <w:t xml:space="preserve"> площадки на которой размещена закупка</w:t>
      </w:r>
      <w:r w:rsidRPr="00CF66EC">
        <w:rPr>
          <w:rFonts w:ascii="Times New Roman" w:hAnsi="Times New Roman"/>
          <w:sz w:val="22"/>
          <w:szCs w:val="22"/>
          <w:lang w:val="ru-RU" w:eastAsia="ru-RU"/>
        </w:rPr>
        <w:t>.</w:t>
      </w:r>
    </w:p>
    <w:p w14:paraId="5476EB4F"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20" w:name="_Toc115082288"/>
      <w:r w:rsidRPr="00CF66EC">
        <w:rPr>
          <w:sz w:val="22"/>
          <w:szCs w:val="22"/>
        </w:rPr>
        <w:t>Вскрытие конвертов с заявками Участников закупки</w:t>
      </w:r>
      <w:bookmarkEnd w:id="320"/>
    </w:p>
    <w:p w14:paraId="712E24D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 xml:space="preserve">Процедура вскрытия поступивших конвертов с заявками (открытия доступа к заявкам – в случае осуществления закупки в электронной форме) проводится после окончания срока подачи заявок, указанного в Извещении о закупке и/или Документации о закупке. </w:t>
      </w:r>
    </w:p>
    <w:p w14:paraId="12474E14"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При проведении закупки в неэлектронной форме вскрытие поступивших конвертов проводится в назначенное время и заранее определенном месте согласно Извещения о закупке и (или) Документации о закупке в присутствии не менее трех членов ЦКК или Закупочной комиссии либо на заседании ЦКК или Закупочной комиссии, с возможным привлечением иных сотрудников Заказчика. </w:t>
      </w:r>
    </w:p>
    <w:p w14:paraId="548B1B53"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Участники закупки, осуществляемой в неэлектронной форме, или их представители вправе присутствовать на процедуре вскрытия поступивших конвертов с заявками.</w:t>
      </w:r>
    </w:p>
    <w:p w14:paraId="77A4129F"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проведении закупки в электронной форме открытие доступа к заявкам на участие в закупке осуществляется Оператором электронной площадки автоматически в соответствии с правилами и регламентами электронной торговой площадки.</w:t>
      </w:r>
    </w:p>
    <w:p w14:paraId="6C6B44F0"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21" w:name="_Toc115082289"/>
      <w:r w:rsidRPr="00CF66EC">
        <w:rPr>
          <w:sz w:val="22"/>
          <w:szCs w:val="22"/>
        </w:rPr>
        <w:t>Рассмотрение, оценка и сопоставление заявок Участников закупки</w:t>
      </w:r>
      <w:bookmarkEnd w:id="321"/>
    </w:p>
    <w:p w14:paraId="6A4089AB"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Порядок оценки предложений (заявок) Участников закупки, окончательных предложений Участников закупки, а также критерии по оценке квалификации, в том числе предельные величины значимости каждого критерия, устанавливаются в Документации о закупке.</w:t>
      </w:r>
    </w:p>
    <w:p w14:paraId="48EE6745"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В рамках отборочной и оценочной стадий для определения перечня Участников закупки, допускаемых к дальнейшему участию в закупке, а также выбора победителя ЦКК или Закупочная комиссия осуществляет рассмотрение заявок (частей заявок) на участие в закупке, на предмет их соответствия требованиям и критериям, установленным Документацией о закупке. </w:t>
      </w:r>
    </w:p>
    <w:p w14:paraId="7CFCAF75"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проведении закупок в соответствии с требованиями Постановления Правительства РФ от 03.12.2020 № 2013 «О минимальной доле закупок товаров российского происхождения», Заказчик обеспечивает соблюдение минимальной доли закупок товаров российского происхождения, в связи с чем Заказчик вправе установить требование о поставке Участником закупки товара российского происхождения. В Извещении о закупке и (или) Документации о закупке устанавливается порядок определения соответствия поставляемого товара указанному требованию.</w:t>
      </w:r>
    </w:p>
    <w:p w14:paraId="04E42334"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22" w:name="_Toc115082290"/>
      <w:r w:rsidRPr="00CF66EC">
        <w:rPr>
          <w:sz w:val="22"/>
          <w:szCs w:val="22"/>
        </w:rPr>
        <w:t>Запросы разъяснений положений заявок Участников закупки</w:t>
      </w:r>
      <w:bookmarkEnd w:id="322"/>
    </w:p>
    <w:p w14:paraId="3F273392"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323" w:name="_Ref115080380"/>
      <w:r w:rsidRPr="00CF66EC">
        <w:rPr>
          <w:rFonts w:ascii="Times New Roman" w:hAnsi="Times New Roman"/>
          <w:sz w:val="22"/>
          <w:szCs w:val="22"/>
        </w:rPr>
        <w:t>В рамках процедуры рассмотрения заявок Участников закупки Заказчик вправе направить в адрес Участника закупки запрос разъяснений и/или дополнения положений его заявки, влияющие на отклонение или оценку и сопоставление его заявки, в следующих случаях:</w:t>
      </w:r>
      <w:bookmarkEnd w:id="323"/>
    </w:p>
    <w:p w14:paraId="5DF22BEC" w14:textId="77777777" w:rsidR="00680BEE" w:rsidRPr="00CF66EC" w:rsidRDefault="00680BEE" w:rsidP="00102D07">
      <w:pPr>
        <w:pStyle w:val="ab"/>
        <w:numPr>
          <w:ilvl w:val="1"/>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2E8BEC4E" w14:textId="77777777" w:rsidR="00680BEE" w:rsidRPr="00CF66EC" w:rsidRDefault="00680BEE" w:rsidP="00102D07">
      <w:pPr>
        <w:pStyle w:val="ab"/>
        <w:numPr>
          <w:ilvl w:val="1"/>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48F53192" w14:textId="77777777" w:rsidR="00680BEE" w:rsidRPr="00CF66EC" w:rsidRDefault="00680BEE" w:rsidP="00102D07">
      <w:pPr>
        <w:pStyle w:val="ab"/>
        <w:numPr>
          <w:ilvl w:val="1"/>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017B8197" w14:textId="77777777" w:rsidR="00680BEE" w:rsidRPr="00CF66EC" w:rsidRDefault="00680BEE" w:rsidP="00102D07">
      <w:pPr>
        <w:pStyle w:val="ab"/>
        <w:numPr>
          <w:ilvl w:val="1"/>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7A271F45" w14:textId="77777777" w:rsidR="00680BEE" w:rsidRPr="00CF66EC" w:rsidRDefault="00680BEE" w:rsidP="00102D07">
      <w:pPr>
        <w:pStyle w:val="ab"/>
        <w:numPr>
          <w:ilvl w:val="2"/>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49E79AB8" w14:textId="77777777" w:rsidR="00680BEE" w:rsidRPr="00CF66EC" w:rsidRDefault="00680BEE" w:rsidP="00102D07">
      <w:pPr>
        <w:pStyle w:val="ab"/>
        <w:numPr>
          <w:ilvl w:val="2"/>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55276593" w14:textId="77777777" w:rsidR="00680BEE" w:rsidRPr="00CF66EC" w:rsidRDefault="00680BEE" w:rsidP="00102D07">
      <w:pPr>
        <w:pStyle w:val="ab"/>
        <w:numPr>
          <w:ilvl w:val="2"/>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6370A559" w14:textId="77777777" w:rsidR="00680BEE" w:rsidRPr="00CF66EC" w:rsidRDefault="00680BEE" w:rsidP="00102D07">
      <w:pPr>
        <w:pStyle w:val="ab"/>
        <w:numPr>
          <w:ilvl w:val="2"/>
          <w:numId w:val="21"/>
        </w:numPr>
        <w:tabs>
          <w:tab w:val="left" w:pos="0"/>
          <w:tab w:val="left" w:pos="567"/>
          <w:tab w:val="left" w:pos="851"/>
          <w:tab w:val="left" w:pos="1418"/>
        </w:tabs>
        <w:suppressAutoHyphens/>
        <w:spacing w:line="276" w:lineRule="auto"/>
        <w:contextualSpacing w:val="0"/>
        <w:rPr>
          <w:vanish/>
          <w:sz w:val="22"/>
          <w:szCs w:val="22"/>
          <w:lang w:val="x-none" w:eastAsia="x-none"/>
        </w:rPr>
      </w:pPr>
    </w:p>
    <w:p w14:paraId="73842537" w14:textId="77777777" w:rsidR="00680BEE" w:rsidRPr="00CF66EC" w:rsidRDefault="00680BEE" w:rsidP="00102D07">
      <w:pPr>
        <w:pStyle w:val="5"/>
        <w:numPr>
          <w:ilvl w:val="3"/>
          <w:numId w:val="21"/>
        </w:numPr>
        <w:tabs>
          <w:tab w:val="clear" w:pos="1134"/>
          <w:tab w:val="left" w:pos="0"/>
          <w:tab w:val="left" w:pos="851"/>
          <w:tab w:val="left" w:pos="1418"/>
        </w:tabs>
        <w:suppressAutoHyphens/>
        <w:spacing w:before="0" w:after="0"/>
        <w:ind w:left="0" w:firstLine="567"/>
        <w:outlineLvl w:val="9"/>
        <w:rPr>
          <w:b w:val="0"/>
          <w:color w:val="auto"/>
          <w:lang w:eastAsia="x-none"/>
        </w:rPr>
      </w:pPr>
      <w:r w:rsidRPr="00CF66EC">
        <w:rPr>
          <w:b w:val="0"/>
          <w:color w:val="auto"/>
          <w:lang w:eastAsia="x-none"/>
        </w:rPr>
        <w:t>в составе заявки отсутствуют, представлены не в полном объеме или в нечитаемом виде документы или сведения, необходимые для определения:</w:t>
      </w:r>
    </w:p>
    <w:p w14:paraId="2F949FAD" w14:textId="17030BA5" w:rsidR="00680BEE" w:rsidRPr="00CF66EC" w:rsidRDefault="00680BEE" w:rsidP="00102D07">
      <w:pPr>
        <w:pStyle w:val="5"/>
        <w:numPr>
          <w:ilvl w:val="0"/>
          <w:numId w:val="22"/>
        </w:numPr>
        <w:tabs>
          <w:tab w:val="clear" w:pos="1134"/>
          <w:tab w:val="left" w:pos="0"/>
          <w:tab w:val="left" w:pos="851"/>
          <w:tab w:val="left" w:pos="1418"/>
        </w:tabs>
        <w:suppressAutoHyphens/>
        <w:spacing w:before="0" w:after="0"/>
        <w:ind w:left="0" w:firstLine="360"/>
        <w:outlineLvl w:val="9"/>
        <w:rPr>
          <w:b w:val="0"/>
          <w:color w:val="auto"/>
          <w:lang w:eastAsia="x-none"/>
        </w:rPr>
      </w:pPr>
      <w:r w:rsidRPr="00CF66EC">
        <w:rPr>
          <w:b w:val="0"/>
          <w:color w:val="auto"/>
          <w:lang w:eastAsia="x-none"/>
        </w:rPr>
        <w:t>соответствия Участника</w:t>
      </w:r>
      <w:r w:rsidRPr="00CF66EC">
        <w:rPr>
          <w:b w:val="0"/>
          <w:color w:val="auto"/>
          <w:lang w:val="ru-RU" w:eastAsia="x-none"/>
        </w:rPr>
        <w:t xml:space="preserve"> закупки</w:t>
      </w:r>
      <w:r w:rsidRPr="00CF66EC">
        <w:rPr>
          <w:b w:val="0"/>
          <w:color w:val="auto"/>
          <w:lang w:eastAsia="x-none"/>
        </w:rPr>
        <w:t xml:space="preserve"> требованиям Документации о закупке в части обладания гражданской и специальной правоспособностью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w:t>
      </w:r>
      <w:r w:rsidR="00996A26">
        <w:rPr>
          <w:b w:val="0"/>
          <w:color w:val="auto"/>
          <w:lang w:val="ru-RU" w:eastAsia="x-none"/>
        </w:rPr>
        <w:t xml:space="preserve"> закупки</w:t>
      </w:r>
      <w:r w:rsidRPr="00CF66EC">
        <w:rPr>
          <w:b w:val="0"/>
          <w:color w:val="auto"/>
          <w:lang w:eastAsia="x-none"/>
        </w:rPr>
        <w:t>, соответствия Участника</w:t>
      </w:r>
      <w:r w:rsidR="00996A26">
        <w:rPr>
          <w:b w:val="0"/>
          <w:color w:val="auto"/>
          <w:lang w:val="ru-RU" w:eastAsia="x-none"/>
        </w:rPr>
        <w:t xml:space="preserve"> закупки</w:t>
      </w:r>
      <w:r w:rsidRPr="00CF66EC">
        <w:rPr>
          <w:b w:val="0"/>
          <w:color w:val="auto"/>
          <w:lang w:eastAsia="x-none"/>
        </w:rPr>
        <w:t xml:space="preserve"> требуемым квалификационным параметрам (в отношении опыта, материально-технических, кадровых, финансовых и прочих ресурсов);</w:t>
      </w:r>
    </w:p>
    <w:p w14:paraId="73BE6A84" w14:textId="77777777" w:rsidR="00680BEE" w:rsidRPr="00CF66EC" w:rsidRDefault="00680BEE" w:rsidP="00102D07">
      <w:pPr>
        <w:pStyle w:val="5"/>
        <w:numPr>
          <w:ilvl w:val="0"/>
          <w:numId w:val="22"/>
        </w:numPr>
        <w:tabs>
          <w:tab w:val="clear" w:pos="1134"/>
          <w:tab w:val="left" w:pos="0"/>
          <w:tab w:val="left" w:pos="851"/>
          <w:tab w:val="left" w:pos="1418"/>
        </w:tabs>
        <w:suppressAutoHyphens/>
        <w:spacing w:before="0" w:after="0"/>
        <w:ind w:left="0" w:firstLine="360"/>
        <w:outlineLvl w:val="9"/>
        <w:rPr>
          <w:b w:val="0"/>
          <w:color w:val="auto"/>
          <w:lang w:eastAsia="x-none"/>
        </w:rPr>
      </w:pPr>
      <w:r w:rsidRPr="00CF66EC">
        <w:rPr>
          <w:b w:val="0"/>
          <w:color w:val="auto"/>
          <w:lang w:eastAsia="x-none"/>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6B092C68" w14:textId="77777777" w:rsidR="00680BEE" w:rsidRPr="00CF66EC" w:rsidRDefault="00680BEE" w:rsidP="00102D07">
      <w:pPr>
        <w:pStyle w:val="5"/>
        <w:numPr>
          <w:ilvl w:val="3"/>
          <w:numId w:val="21"/>
        </w:numPr>
        <w:tabs>
          <w:tab w:val="clear" w:pos="1134"/>
          <w:tab w:val="left" w:pos="0"/>
          <w:tab w:val="left" w:pos="851"/>
          <w:tab w:val="left" w:pos="1418"/>
        </w:tabs>
        <w:suppressAutoHyphens/>
        <w:spacing w:before="0" w:after="0"/>
        <w:ind w:left="0" w:firstLine="567"/>
        <w:outlineLvl w:val="9"/>
        <w:rPr>
          <w:b w:val="0"/>
          <w:color w:val="auto"/>
          <w:lang w:eastAsia="x-none"/>
        </w:rPr>
      </w:pPr>
      <w:r w:rsidRPr="00CF66EC">
        <w:rPr>
          <w:b w:val="0"/>
          <w:color w:val="auto"/>
          <w:lang w:eastAsia="x-none"/>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F66EC">
        <w:rPr>
          <w:b w:val="0"/>
          <w:color w:val="auto"/>
          <w:lang w:val="ru-RU" w:eastAsia="x-none"/>
        </w:rPr>
        <w:t xml:space="preserve"> закупки</w:t>
      </w:r>
      <w:r w:rsidRPr="00CF66EC">
        <w:rPr>
          <w:b w:val="0"/>
          <w:color w:val="auto"/>
          <w:lang w:eastAsia="x-none"/>
        </w:rPr>
        <w:t xml:space="preserve"> требованиям Документации о закупке, или осуществить оценку и сопоставление заявок.</w:t>
      </w:r>
    </w:p>
    <w:p w14:paraId="59F985B2"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Не допускаются запросы или требования о представлении недостающих документов со стороны Заказчика, а также ответы со стороны Участников закупки, направленных на изменение существа поданной заявки, включая изменение коммерческих условий предложения (предмет, цена, сроки и условия поставки, объем, перечень предлагаемой продукции).</w:t>
      </w:r>
    </w:p>
    <w:p w14:paraId="548AD78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направлении дополнительных запросов разъяснений заявок не допускается создание преимущественных условий одному или нескольким Участникам закупки.</w:t>
      </w:r>
    </w:p>
    <w:p w14:paraId="6D7A4188" w14:textId="33A4CB6F"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Дополнительные запросы направляются одновременно (в один день) всем Участникам закупки, у которых был выявлен факт несоответствий, в случаях, установленных в пункте </w:t>
      </w:r>
      <w:r w:rsidR="00386EF1">
        <w:rPr>
          <w:rFonts w:ascii="Times New Roman" w:hAnsi="Times New Roman"/>
          <w:sz w:val="22"/>
          <w:szCs w:val="22"/>
          <w:highlight w:val="yellow"/>
        </w:rPr>
        <w:fldChar w:fldCharType="begin"/>
      </w:r>
      <w:r w:rsidR="00386EF1">
        <w:rPr>
          <w:rFonts w:ascii="Times New Roman" w:hAnsi="Times New Roman"/>
          <w:sz w:val="22"/>
          <w:szCs w:val="22"/>
        </w:rPr>
        <w:instrText xml:space="preserve"> REF _Ref115080380 \r \h </w:instrText>
      </w:r>
      <w:r w:rsidR="009314AF">
        <w:rPr>
          <w:rFonts w:ascii="Times New Roman" w:hAnsi="Times New Roman"/>
          <w:sz w:val="22"/>
          <w:szCs w:val="22"/>
          <w:highlight w:val="yellow"/>
        </w:rPr>
        <w:instrText xml:space="preserve"> \* MERGEFORMAT </w:instrText>
      </w:r>
      <w:r w:rsidR="00386EF1">
        <w:rPr>
          <w:rFonts w:ascii="Times New Roman" w:hAnsi="Times New Roman"/>
          <w:sz w:val="22"/>
          <w:szCs w:val="22"/>
          <w:highlight w:val="yellow"/>
        </w:rPr>
      </w:r>
      <w:r w:rsidR="00386EF1">
        <w:rPr>
          <w:rFonts w:ascii="Times New Roman" w:hAnsi="Times New Roman"/>
          <w:sz w:val="22"/>
          <w:szCs w:val="22"/>
          <w:highlight w:val="yellow"/>
        </w:rPr>
        <w:fldChar w:fldCharType="separate"/>
      </w:r>
      <w:r w:rsidR="001A606F">
        <w:rPr>
          <w:rFonts w:ascii="Times New Roman" w:hAnsi="Times New Roman"/>
          <w:sz w:val="22"/>
          <w:szCs w:val="22"/>
        </w:rPr>
        <w:t>7.6.1</w:t>
      </w:r>
      <w:r w:rsidR="00386EF1">
        <w:rPr>
          <w:rFonts w:ascii="Times New Roman" w:hAnsi="Times New Roman"/>
          <w:sz w:val="22"/>
          <w:szCs w:val="22"/>
          <w:highlight w:val="yellow"/>
        </w:rPr>
        <w:fldChar w:fldCharType="end"/>
      </w:r>
      <w:r w:rsidR="00386EF1">
        <w:rPr>
          <w:rFonts w:ascii="Times New Roman" w:hAnsi="Times New Roman"/>
          <w:sz w:val="22"/>
          <w:szCs w:val="22"/>
          <w:lang w:val="ru-RU"/>
        </w:rPr>
        <w:t xml:space="preserve"> </w:t>
      </w:r>
      <w:r w:rsidRPr="00CF66EC">
        <w:rPr>
          <w:rFonts w:ascii="Times New Roman" w:hAnsi="Times New Roman"/>
          <w:sz w:val="22"/>
          <w:szCs w:val="22"/>
        </w:rPr>
        <w:t>настоящего Положения.</w:t>
      </w:r>
    </w:p>
    <w:p w14:paraId="0630FE2A"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Срок разъяснений Участниками закупки своих заявок устанавливается одинаковый для всех, и составляет не менее 1 (одного) рабочего дня с момента направления запроса в адрес Участника закупки.</w:t>
      </w:r>
    </w:p>
    <w:p w14:paraId="20933932"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закупки.</w:t>
      </w:r>
    </w:p>
    <w:p w14:paraId="4B0605E2"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Заказчик проверяет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11C9D52"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обнаружит, что Участник закупки не соответствует требованиям, указанным в Документации о закупке, или предоставил недостоверную информацию в отношении своего соответствия требованиям Заказчика.</w:t>
      </w:r>
    </w:p>
    <w:p w14:paraId="01CC340D"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24" w:name="_Ref115080446"/>
      <w:bookmarkStart w:id="325" w:name="_Toc115082291"/>
      <w:r w:rsidRPr="00CF66EC">
        <w:rPr>
          <w:sz w:val="22"/>
          <w:szCs w:val="22"/>
        </w:rPr>
        <w:t>Приоритет</w:t>
      </w:r>
      <w:bookmarkEnd w:id="324"/>
      <w:bookmarkEnd w:id="325"/>
    </w:p>
    <w:p w14:paraId="11F5815C"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bookmarkStart w:id="326" w:name="_Ref114667304"/>
      <w:r w:rsidRPr="00CF66EC">
        <w:rPr>
          <w:rFonts w:ascii="Times New Roman" w:hAnsi="Times New Roman"/>
          <w:sz w:val="22"/>
          <w:szCs w:val="22"/>
          <w:lang w:val="ru-RU" w:eastAsia="ru-RU"/>
        </w:rPr>
        <w:t>При осуществлении открытой конкурентной закупки,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bookmarkEnd w:id="326"/>
    </w:p>
    <w:p w14:paraId="12706777" w14:textId="77777777" w:rsidR="00680BEE" w:rsidRPr="00CF66EC" w:rsidRDefault="00680BEE" w:rsidP="00102D07">
      <w:pPr>
        <w:pStyle w:val="3"/>
        <w:tabs>
          <w:tab w:val="clear" w:pos="360"/>
          <w:tab w:val="num" w:pos="0"/>
          <w:tab w:val="left" w:pos="567"/>
          <w:tab w:val="left" w:pos="851"/>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ab/>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РФ № 925) в соответствии с Законом № 223-ФЗ.</w:t>
      </w:r>
    </w:p>
    <w:p w14:paraId="7D3DFDD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Условием предоставления приоритета является включение в Документацию о закупке сведений, указанных в п.5 ПП РФ № 925.</w:t>
      </w:r>
    </w:p>
    <w:p w14:paraId="4E3F46F7"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Приоритет не предоставляется в случаях, установленных п.6 ПП РФ № 925.</w:t>
      </w:r>
    </w:p>
    <w:p w14:paraId="6C925E4D"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27" w:name="_Ref114667376"/>
      <w:bookmarkStart w:id="328" w:name="_Toc115082292"/>
      <w:r w:rsidRPr="00CF66EC">
        <w:rPr>
          <w:sz w:val="22"/>
          <w:szCs w:val="22"/>
        </w:rPr>
        <w:t>Определение победителя процедуры закупки</w:t>
      </w:r>
      <w:bookmarkEnd w:id="327"/>
      <w:bookmarkEnd w:id="328"/>
    </w:p>
    <w:p w14:paraId="4638916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 xml:space="preserve">Победителя конкурентных процедур закупки определяет ЦКК и Закупочная комиссия в порядке, установленном </w:t>
      </w:r>
      <w:r w:rsidR="00876F4E">
        <w:rPr>
          <w:rFonts w:ascii="Times New Roman" w:hAnsi="Times New Roman"/>
          <w:sz w:val="22"/>
          <w:szCs w:val="22"/>
          <w:lang w:val="ru-RU" w:eastAsia="ru-RU"/>
        </w:rPr>
        <w:t xml:space="preserve">Извещением о закупке и (или) </w:t>
      </w:r>
      <w:r w:rsidRPr="00CF66EC">
        <w:rPr>
          <w:rFonts w:ascii="Times New Roman" w:hAnsi="Times New Roman"/>
          <w:sz w:val="22"/>
          <w:szCs w:val="22"/>
          <w:lang w:val="ru-RU" w:eastAsia="ru-RU"/>
        </w:rPr>
        <w:t xml:space="preserve">Документацией о закупке и настоящим Положением. </w:t>
      </w:r>
    </w:p>
    <w:p w14:paraId="032E152D"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Победителем закупки становится Участник закупки, предложивший наилучшие условия исполнения договора и занявший первое место в итоговом ранжировании. Лучшие условия договора определяются на основании критериев, установленных Заказчиком в составе Документации о закупке.</w:t>
      </w:r>
    </w:p>
    <w:p w14:paraId="19EF1825"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В случае если у нескольких Участников закупки в предложении содержатся одинаковые условия исполнения договора, победителем признается Участник закупки, предложение которого поступило раньше</w:t>
      </w:r>
      <w:r w:rsidR="00C23D94" w:rsidRPr="00CF66EC">
        <w:rPr>
          <w:rFonts w:ascii="Times New Roman" w:hAnsi="Times New Roman"/>
          <w:sz w:val="22"/>
          <w:szCs w:val="22"/>
          <w:lang w:val="ru-RU" w:eastAsia="ru-RU"/>
        </w:rPr>
        <w:t>.</w:t>
      </w:r>
    </w:p>
    <w:p w14:paraId="047E1126"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29" w:name="_Toc115082293"/>
      <w:r w:rsidRPr="00CF66EC">
        <w:rPr>
          <w:sz w:val="22"/>
          <w:szCs w:val="22"/>
        </w:rPr>
        <w:t>Признание закупки несостоявшейся</w:t>
      </w:r>
      <w:bookmarkEnd w:id="329"/>
    </w:p>
    <w:p w14:paraId="736490C7"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bookmarkStart w:id="330" w:name="_Ref114667361"/>
      <w:r w:rsidRPr="00CF66EC">
        <w:rPr>
          <w:rFonts w:ascii="Times New Roman" w:hAnsi="Times New Roman"/>
          <w:sz w:val="22"/>
          <w:szCs w:val="22"/>
          <w:lang w:val="ru-RU" w:eastAsia="ru-RU"/>
        </w:rPr>
        <w:t>Закупка признается несостоявшейся, в случае если соблюдается одно из условий:</w:t>
      </w:r>
      <w:bookmarkEnd w:id="330"/>
    </w:p>
    <w:p w14:paraId="74132869" w14:textId="77777777" w:rsidR="00680BEE" w:rsidRPr="00CF66EC" w:rsidRDefault="00680BEE" w:rsidP="00102D07">
      <w:pPr>
        <w:pStyle w:val="3"/>
        <w:numPr>
          <w:ilvl w:val="0"/>
          <w:numId w:val="28"/>
        </w:numPr>
        <w:tabs>
          <w:tab w:val="left" w:pos="567"/>
          <w:tab w:val="left" w:pos="851"/>
        </w:tabs>
        <w:suppressAutoHyphens/>
        <w:spacing w:line="276" w:lineRule="auto"/>
        <w:ind w:hanging="862"/>
        <w:rPr>
          <w:rFonts w:ascii="Times New Roman" w:hAnsi="Times New Roman"/>
          <w:sz w:val="22"/>
          <w:szCs w:val="22"/>
          <w:lang w:eastAsia="ru-RU"/>
        </w:rPr>
      </w:pPr>
      <w:bookmarkStart w:id="331" w:name="_Ref114733374"/>
      <w:r w:rsidRPr="00CF66EC">
        <w:rPr>
          <w:rFonts w:ascii="Times New Roman" w:hAnsi="Times New Roman"/>
          <w:sz w:val="22"/>
          <w:szCs w:val="22"/>
          <w:lang w:val="ru-RU" w:eastAsia="ru-RU"/>
        </w:rPr>
        <w:t>не подано ни одной заявки</w:t>
      </w:r>
      <w:r w:rsidRPr="00CF66EC">
        <w:rPr>
          <w:rFonts w:ascii="Times New Roman" w:hAnsi="Times New Roman"/>
          <w:sz w:val="22"/>
          <w:szCs w:val="22"/>
          <w:lang w:eastAsia="ru-RU"/>
        </w:rPr>
        <w:t>;</w:t>
      </w:r>
      <w:bookmarkEnd w:id="331"/>
    </w:p>
    <w:p w14:paraId="1E0249BE" w14:textId="77777777" w:rsidR="00680BEE" w:rsidRPr="00CF66EC" w:rsidRDefault="00680BEE" w:rsidP="00102D07">
      <w:pPr>
        <w:pStyle w:val="3"/>
        <w:numPr>
          <w:ilvl w:val="0"/>
          <w:numId w:val="28"/>
        </w:numPr>
        <w:tabs>
          <w:tab w:val="left" w:pos="567"/>
          <w:tab w:val="left" w:pos="851"/>
        </w:tabs>
        <w:suppressAutoHyphens/>
        <w:spacing w:line="276" w:lineRule="auto"/>
        <w:ind w:left="0" w:firstLine="284"/>
        <w:rPr>
          <w:rFonts w:ascii="Times New Roman" w:hAnsi="Times New Roman"/>
          <w:sz w:val="22"/>
          <w:szCs w:val="22"/>
          <w:lang w:eastAsia="ru-RU"/>
        </w:rPr>
      </w:pPr>
      <w:bookmarkStart w:id="332" w:name="_Ref114667328"/>
      <w:r w:rsidRPr="00CF66EC">
        <w:rPr>
          <w:rFonts w:ascii="Times New Roman" w:hAnsi="Times New Roman"/>
          <w:sz w:val="22"/>
          <w:szCs w:val="22"/>
          <w:lang w:eastAsia="ru-RU"/>
        </w:rPr>
        <w:t>подан</w:t>
      </w:r>
      <w:r w:rsidRPr="00CF66EC">
        <w:rPr>
          <w:rFonts w:ascii="Times New Roman" w:hAnsi="Times New Roman"/>
          <w:sz w:val="22"/>
          <w:szCs w:val="22"/>
          <w:lang w:val="ru-RU" w:eastAsia="ru-RU"/>
        </w:rPr>
        <w:t xml:space="preserve">а </w:t>
      </w:r>
      <w:r w:rsidRPr="00CF66EC">
        <w:rPr>
          <w:rFonts w:ascii="Times New Roman" w:hAnsi="Times New Roman"/>
          <w:sz w:val="22"/>
          <w:szCs w:val="22"/>
          <w:lang w:eastAsia="ru-RU"/>
        </w:rPr>
        <w:t>только одн</w:t>
      </w:r>
      <w:r w:rsidRPr="00CF66EC">
        <w:rPr>
          <w:rFonts w:ascii="Times New Roman" w:hAnsi="Times New Roman"/>
          <w:sz w:val="22"/>
          <w:szCs w:val="22"/>
          <w:lang w:val="ru-RU" w:eastAsia="ru-RU"/>
        </w:rPr>
        <w:t>а</w:t>
      </w:r>
      <w:r w:rsidRPr="00CF66EC">
        <w:rPr>
          <w:rFonts w:ascii="Times New Roman" w:hAnsi="Times New Roman"/>
          <w:sz w:val="22"/>
          <w:szCs w:val="22"/>
          <w:lang w:eastAsia="ru-RU"/>
        </w:rPr>
        <w:t xml:space="preserve"> </w:t>
      </w:r>
      <w:r w:rsidRPr="00CF66EC">
        <w:rPr>
          <w:rFonts w:ascii="Times New Roman" w:hAnsi="Times New Roman"/>
          <w:sz w:val="22"/>
          <w:szCs w:val="22"/>
          <w:lang w:val="ru-RU" w:eastAsia="ru-RU"/>
        </w:rPr>
        <w:t>заявка</w:t>
      </w:r>
      <w:r w:rsidRPr="00CF66EC">
        <w:rPr>
          <w:rFonts w:ascii="Times New Roman" w:hAnsi="Times New Roman"/>
          <w:sz w:val="22"/>
          <w:szCs w:val="22"/>
          <w:lang w:eastAsia="ru-RU"/>
        </w:rPr>
        <w:t>;</w:t>
      </w:r>
      <w:bookmarkEnd w:id="332"/>
    </w:p>
    <w:p w14:paraId="58D3D2C4" w14:textId="77777777" w:rsidR="00680BEE" w:rsidRPr="00CF66EC" w:rsidRDefault="00680BEE" w:rsidP="00102D07">
      <w:pPr>
        <w:pStyle w:val="3"/>
        <w:numPr>
          <w:ilvl w:val="0"/>
          <w:numId w:val="28"/>
        </w:numPr>
        <w:tabs>
          <w:tab w:val="left" w:pos="567"/>
          <w:tab w:val="left" w:pos="851"/>
        </w:tabs>
        <w:suppressAutoHyphens/>
        <w:spacing w:line="276" w:lineRule="auto"/>
        <w:ind w:left="0" w:firstLine="284"/>
        <w:rPr>
          <w:rFonts w:ascii="Times New Roman" w:hAnsi="Times New Roman"/>
          <w:sz w:val="22"/>
          <w:szCs w:val="22"/>
          <w:lang w:eastAsia="ru-RU"/>
        </w:rPr>
      </w:pPr>
      <w:bookmarkStart w:id="333" w:name="_Ref114733390"/>
      <w:r w:rsidRPr="00CF66EC">
        <w:rPr>
          <w:rFonts w:ascii="Times New Roman" w:hAnsi="Times New Roman"/>
          <w:sz w:val="22"/>
          <w:szCs w:val="22"/>
          <w:lang w:eastAsia="ru-RU"/>
        </w:rPr>
        <w:t>отклонены все заявки</w:t>
      </w:r>
      <w:r w:rsidRPr="00CF66EC">
        <w:rPr>
          <w:rFonts w:ascii="Times New Roman" w:hAnsi="Times New Roman"/>
          <w:sz w:val="22"/>
          <w:szCs w:val="22"/>
          <w:lang w:val="ru-RU" w:eastAsia="ru-RU"/>
        </w:rPr>
        <w:t>;</w:t>
      </w:r>
      <w:bookmarkEnd w:id="333"/>
    </w:p>
    <w:p w14:paraId="514993C0" w14:textId="77777777" w:rsidR="00680BEE" w:rsidRPr="00CF66EC" w:rsidRDefault="00680BEE" w:rsidP="00102D07">
      <w:pPr>
        <w:pStyle w:val="3"/>
        <w:numPr>
          <w:ilvl w:val="0"/>
          <w:numId w:val="28"/>
        </w:numPr>
        <w:tabs>
          <w:tab w:val="left" w:pos="567"/>
          <w:tab w:val="left" w:pos="851"/>
        </w:tabs>
        <w:suppressAutoHyphens/>
        <w:spacing w:line="276" w:lineRule="auto"/>
        <w:ind w:left="0" w:firstLine="284"/>
        <w:rPr>
          <w:rFonts w:ascii="Times New Roman" w:hAnsi="Times New Roman"/>
          <w:sz w:val="22"/>
          <w:szCs w:val="22"/>
          <w:lang w:eastAsia="ru-RU"/>
        </w:rPr>
      </w:pPr>
      <w:bookmarkStart w:id="334" w:name="_Ref114667330"/>
      <w:r w:rsidRPr="00CF66EC">
        <w:rPr>
          <w:rFonts w:ascii="Times New Roman" w:hAnsi="Times New Roman"/>
          <w:sz w:val="22"/>
          <w:szCs w:val="22"/>
          <w:lang w:eastAsia="ru-RU"/>
        </w:rPr>
        <w:t>отклонены все заявки, кроме одной</w:t>
      </w:r>
      <w:r w:rsidRPr="00CF66EC">
        <w:rPr>
          <w:rFonts w:ascii="Times New Roman" w:hAnsi="Times New Roman"/>
          <w:sz w:val="22"/>
          <w:szCs w:val="22"/>
          <w:lang w:val="ru-RU" w:eastAsia="ru-RU"/>
        </w:rPr>
        <w:t>.</w:t>
      </w:r>
      <w:bookmarkEnd w:id="334"/>
    </w:p>
    <w:p w14:paraId="0EB611D5" w14:textId="6AC465E0"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В случаях, указанных в п</w:t>
      </w:r>
      <w:r w:rsidRPr="00CF66EC">
        <w:rPr>
          <w:rFonts w:ascii="Times New Roman" w:hAnsi="Times New Roman"/>
          <w:sz w:val="22"/>
          <w:szCs w:val="22"/>
          <w:lang w:val="ru-RU" w:eastAsia="ru-RU"/>
        </w:rPr>
        <w:t>.</w:t>
      </w:r>
      <w:r w:rsidRPr="00CF66EC">
        <w:rPr>
          <w:rFonts w:ascii="Times New Roman" w:hAnsi="Times New Roman"/>
          <w:sz w:val="22"/>
          <w:szCs w:val="22"/>
          <w:lang w:eastAsia="ru-RU"/>
        </w:rPr>
        <w:t>п.</w:t>
      </w:r>
      <w:r w:rsidRPr="00CF66EC">
        <w:rPr>
          <w:rFonts w:ascii="Times New Roman" w:hAnsi="Times New Roman"/>
          <w:sz w:val="22"/>
          <w:szCs w:val="22"/>
          <w:lang w:val="ru-RU" w:eastAsia="ru-RU"/>
        </w:rPr>
        <w:t xml:space="preserve"> </w:t>
      </w:r>
      <w:r w:rsidR="00B62A9B" w:rsidRPr="00CF66EC">
        <w:rPr>
          <w:rFonts w:ascii="Times New Roman" w:hAnsi="Times New Roman"/>
          <w:sz w:val="22"/>
          <w:szCs w:val="22"/>
          <w:highlight w:val="yellow"/>
          <w:lang w:val="ru-RU" w:eastAsia="ru-RU"/>
        </w:rPr>
        <w:fldChar w:fldCharType="begin"/>
      </w:r>
      <w:r w:rsidR="00B62A9B" w:rsidRPr="00CF66EC">
        <w:rPr>
          <w:rFonts w:ascii="Times New Roman" w:hAnsi="Times New Roman"/>
          <w:sz w:val="22"/>
          <w:szCs w:val="22"/>
          <w:lang w:val="ru-RU" w:eastAsia="ru-RU"/>
        </w:rPr>
        <w:instrText xml:space="preserve"> REF _Ref114667328 \r \h </w:instrText>
      </w:r>
      <w:r w:rsidR="009314AF">
        <w:rPr>
          <w:rFonts w:ascii="Times New Roman" w:hAnsi="Times New Roman"/>
          <w:sz w:val="22"/>
          <w:szCs w:val="22"/>
          <w:highlight w:val="yellow"/>
          <w:lang w:val="ru-RU" w:eastAsia="ru-RU"/>
        </w:rPr>
        <w:instrText xml:space="preserve"> \* MERGEFORMAT </w:instrText>
      </w:r>
      <w:r w:rsidR="00B62A9B" w:rsidRPr="00CF66EC">
        <w:rPr>
          <w:rFonts w:ascii="Times New Roman" w:hAnsi="Times New Roman"/>
          <w:sz w:val="22"/>
          <w:szCs w:val="22"/>
          <w:highlight w:val="yellow"/>
          <w:lang w:val="ru-RU" w:eastAsia="ru-RU"/>
        </w:rPr>
      </w:r>
      <w:r w:rsidR="00B62A9B" w:rsidRPr="00CF66EC">
        <w:rPr>
          <w:rFonts w:ascii="Times New Roman" w:hAnsi="Times New Roman"/>
          <w:sz w:val="22"/>
          <w:szCs w:val="22"/>
          <w:highlight w:val="yellow"/>
          <w:lang w:val="ru-RU" w:eastAsia="ru-RU"/>
        </w:rPr>
        <w:fldChar w:fldCharType="separate"/>
      </w:r>
      <w:r w:rsidR="001A606F">
        <w:rPr>
          <w:rFonts w:ascii="Times New Roman" w:hAnsi="Times New Roman"/>
          <w:sz w:val="22"/>
          <w:szCs w:val="22"/>
          <w:lang w:val="ru-RU" w:eastAsia="ru-RU"/>
        </w:rPr>
        <w:t>б)</w:t>
      </w:r>
      <w:r w:rsidR="00B62A9B" w:rsidRPr="00CF66EC">
        <w:rPr>
          <w:rFonts w:ascii="Times New Roman" w:hAnsi="Times New Roman"/>
          <w:sz w:val="22"/>
          <w:szCs w:val="22"/>
          <w:highlight w:val="yellow"/>
          <w:lang w:val="ru-RU" w:eastAsia="ru-RU"/>
        </w:rPr>
        <w:fldChar w:fldCharType="end"/>
      </w:r>
      <w:r w:rsidR="00B62A9B" w:rsidRPr="00CF66EC">
        <w:rPr>
          <w:rFonts w:ascii="Times New Roman" w:hAnsi="Times New Roman"/>
          <w:sz w:val="22"/>
          <w:szCs w:val="22"/>
          <w:lang w:val="ru-RU" w:eastAsia="ru-RU"/>
        </w:rPr>
        <w:t xml:space="preserve">, </w:t>
      </w:r>
      <w:r w:rsidR="00B62A9B" w:rsidRPr="00CF66EC">
        <w:rPr>
          <w:rFonts w:ascii="Times New Roman" w:hAnsi="Times New Roman"/>
          <w:sz w:val="22"/>
          <w:szCs w:val="22"/>
          <w:highlight w:val="yellow"/>
          <w:lang w:val="ru-RU" w:eastAsia="ru-RU"/>
        </w:rPr>
        <w:fldChar w:fldCharType="begin"/>
      </w:r>
      <w:r w:rsidR="00B62A9B" w:rsidRPr="00CF66EC">
        <w:rPr>
          <w:rFonts w:ascii="Times New Roman" w:hAnsi="Times New Roman"/>
          <w:sz w:val="22"/>
          <w:szCs w:val="22"/>
          <w:lang w:val="ru-RU" w:eastAsia="ru-RU"/>
        </w:rPr>
        <w:instrText xml:space="preserve"> REF _Ref114667330 \r \h </w:instrText>
      </w:r>
      <w:r w:rsidR="009314AF">
        <w:rPr>
          <w:rFonts w:ascii="Times New Roman" w:hAnsi="Times New Roman"/>
          <w:sz w:val="22"/>
          <w:szCs w:val="22"/>
          <w:highlight w:val="yellow"/>
          <w:lang w:val="ru-RU" w:eastAsia="ru-RU"/>
        </w:rPr>
        <w:instrText xml:space="preserve"> \* MERGEFORMAT </w:instrText>
      </w:r>
      <w:r w:rsidR="00B62A9B" w:rsidRPr="00CF66EC">
        <w:rPr>
          <w:rFonts w:ascii="Times New Roman" w:hAnsi="Times New Roman"/>
          <w:sz w:val="22"/>
          <w:szCs w:val="22"/>
          <w:highlight w:val="yellow"/>
          <w:lang w:val="ru-RU" w:eastAsia="ru-RU"/>
        </w:rPr>
      </w:r>
      <w:r w:rsidR="00B62A9B" w:rsidRPr="00CF66EC">
        <w:rPr>
          <w:rFonts w:ascii="Times New Roman" w:hAnsi="Times New Roman"/>
          <w:sz w:val="22"/>
          <w:szCs w:val="22"/>
          <w:highlight w:val="yellow"/>
          <w:lang w:val="ru-RU" w:eastAsia="ru-RU"/>
        </w:rPr>
        <w:fldChar w:fldCharType="separate"/>
      </w:r>
      <w:r w:rsidR="001A606F">
        <w:rPr>
          <w:rFonts w:ascii="Times New Roman" w:hAnsi="Times New Roman"/>
          <w:sz w:val="22"/>
          <w:szCs w:val="22"/>
          <w:lang w:val="ru-RU" w:eastAsia="ru-RU"/>
        </w:rPr>
        <w:t>г)</w:t>
      </w:r>
      <w:r w:rsidR="00B62A9B" w:rsidRPr="00CF66EC">
        <w:rPr>
          <w:rFonts w:ascii="Times New Roman" w:hAnsi="Times New Roman"/>
          <w:sz w:val="22"/>
          <w:szCs w:val="22"/>
          <w:highlight w:val="yellow"/>
          <w:lang w:val="ru-RU" w:eastAsia="ru-RU"/>
        </w:rPr>
        <w:fldChar w:fldCharType="end"/>
      </w:r>
      <w:r w:rsidR="00B62A9B" w:rsidRPr="00CF66EC">
        <w:rPr>
          <w:rFonts w:ascii="Times New Roman" w:hAnsi="Times New Roman"/>
          <w:sz w:val="22"/>
          <w:szCs w:val="22"/>
          <w:lang w:val="ru-RU" w:eastAsia="ru-RU"/>
        </w:rPr>
        <w:t xml:space="preserve"> </w:t>
      </w:r>
      <w:r w:rsidRPr="00CF66EC">
        <w:rPr>
          <w:rFonts w:ascii="Times New Roman" w:hAnsi="Times New Roman"/>
          <w:sz w:val="22"/>
          <w:szCs w:val="22"/>
          <w:lang w:val="ru-RU" w:eastAsia="ru-RU"/>
        </w:rPr>
        <w:t xml:space="preserve">п. </w:t>
      </w:r>
      <w:r w:rsidR="00B62A9B" w:rsidRPr="00CF66EC">
        <w:rPr>
          <w:rFonts w:ascii="Times New Roman" w:hAnsi="Times New Roman"/>
          <w:sz w:val="22"/>
          <w:szCs w:val="22"/>
          <w:lang w:val="ru-RU" w:eastAsia="ru-RU"/>
        </w:rPr>
        <w:fldChar w:fldCharType="begin"/>
      </w:r>
      <w:r w:rsidR="00B62A9B" w:rsidRPr="00CF66EC">
        <w:rPr>
          <w:rFonts w:ascii="Times New Roman" w:hAnsi="Times New Roman"/>
          <w:sz w:val="22"/>
          <w:szCs w:val="22"/>
          <w:lang w:val="ru-RU" w:eastAsia="ru-RU"/>
        </w:rPr>
        <w:instrText xml:space="preserve"> REF _Ref114667361 \r \h </w:instrText>
      </w:r>
      <w:r w:rsidR="009314AF">
        <w:rPr>
          <w:rFonts w:ascii="Times New Roman" w:hAnsi="Times New Roman"/>
          <w:sz w:val="22"/>
          <w:szCs w:val="22"/>
          <w:lang w:val="ru-RU" w:eastAsia="ru-RU"/>
        </w:rPr>
        <w:instrText xml:space="preserve"> \* MERGEFORMAT </w:instrText>
      </w:r>
      <w:r w:rsidR="00B62A9B" w:rsidRPr="00CF66EC">
        <w:rPr>
          <w:rFonts w:ascii="Times New Roman" w:hAnsi="Times New Roman"/>
          <w:sz w:val="22"/>
          <w:szCs w:val="22"/>
          <w:lang w:val="ru-RU" w:eastAsia="ru-RU"/>
        </w:rPr>
      </w:r>
      <w:r w:rsidR="00B62A9B" w:rsidRPr="00CF66EC">
        <w:rPr>
          <w:rFonts w:ascii="Times New Roman" w:hAnsi="Times New Roman"/>
          <w:sz w:val="22"/>
          <w:szCs w:val="22"/>
          <w:lang w:val="ru-RU" w:eastAsia="ru-RU"/>
        </w:rPr>
        <w:fldChar w:fldCharType="separate"/>
      </w:r>
      <w:r w:rsidR="001A606F">
        <w:rPr>
          <w:rFonts w:ascii="Times New Roman" w:hAnsi="Times New Roman"/>
          <w:sz w:val="22"/>
          <w:szCs w:val="22"/>
          <w:lang w:val="ru-RU" w:eastAsia="ru-RU"/>
        </w:rPr>
        <w:t>7.9.1</w:t>
      </w:r>
      <w:r w:rsidR="00B62A9B" w:rsidRPr="00CF66EC">
        <w:rPr>
          <w:rFonts w:ascii="Times New Roman" w:hAnsi="Times New Roman"/>
          <w:sz w:val="22"/>
          <w:szCs w:val="22"/>
          <w:lang w:val="ru-RU" w:eastAsia="ru-RU"/>
        </w:rPr>
        <w:fldChar w:fldCharType="end"/>
      </w:r>
      <w:r w:rsidRPr="00CF66EC">
        <w:rPr>
          <w:rFonts w:ascii="Times New Roman" w:hAnsi="Times New Roman"/>
          <w:sz w:val="22"/>
          <w:szCs w:val="22"/>
          <w:lang w:val="ru-RU" w:eastAsia="ru-RU"/>
        </w:rPr>
        <w:t xml:space="preserve"> настоящего Положения</w:t>
      </w:r>
      <w:r w:rsidRPr="00CF66EC">
        <w:rPr>
          <w:rFonts w:ascii="Times New Roman" w:hAnsi="Times New Roman"/>
          <w:sz w:val="22"/>
          <w:szCs w:val="22"/>
          <w:lang w:eastAsia="ru-RU"/>
        </w:rPr>
        <w:t xml:space="preserve">, </w:t>
      </w:r>
      <w:r w:rsidRPr="00CF66EC">
        <w:rPr>
          <w:rFonts w:ascii="Times New Roman" w:hAnsi="Times New Roman"/>
          <w:sz w:val="22"/>
          <w:szCs w:val="22"/>
          <w:lang w:val="ru-RU" w:eastAsia="ru-RU"/>
        </w:rPr>
        <w:t>ЦКК и (или) Закупочная комиссия</w:t>
      </w:r>
      <w:r w:rsidRPr="00CF66EC">
        <w:rPr>
          <w:rFonts w:ascii="Times New Roman" w:hAnsi="Times New Roman"/>
          <w:sz w:val="22"/>
          <w:szCs w:val="22"/>
          <w:lang w:eastAsia="ru-RU"/>
        </w:rPr>
        <w:t xml:space="preserve"> рассматривают единственную поданную заявку в порядке, установленном для соответствующей процедуры</w:t>
      </w:r>
      <w:r w:rsidRPr="00CF66EC">
        <w:rPr>
          <w:rFonts w:ascii="Times New Roman" w:hAnsi="Times New Roman"/>
          <w:sz w:val="22"/>
          <w:szCs w:val="22"/>
          <w:lang w:val="ru-RU" w:eastAsia="ru-RU"/>
        </w:rPr>
        <w:t xml:space="preserve"> закупки</w:t>
      </w:r>
      <w:r w:rsidRPr="00CF66EC">
        <w:rPr>
          <w:rFonts w:ascii="Times New Roman" w:hAnsi="Times New Roman"/>
          <w:sz w:val="22"/>
          <w:szCs w:val="22"/>
          <w:lang w:eastAsia="ru-RU"/>
        </w:rPr>
        <w:t xml:space="preserve">. Если данная заявка и подавший ее </w:t>
      </w:r>
      <w:r w:rsidRPr="00CF66EC">
        <w:rPr>
          <w:rFonts w:ascii="Times New Roman" w:hAnsi="Times New Roman"/>
          <w:sz w:val="22"/>
          <w:szCs w:val="22"/>
          <w:lang w:val="ru-RU" w:eastAsia="ru-RU"/>
        </w:rPr>
        <w:t>У</w:t>
      </w:r>
      <w:r w:rsidRPr="00CF66EC">
        <w:rPr>
          <w:rFonts w:ascii="Times New Roman" w:hAnsi="Times New Roman"/>
          <w:sz w:val="22"/>
          <w:szCs w:val="22"/>
          <w:lang w:eastAsia="ru-RU"/>
        </w:rPr>
        <w:t xml:space="preserve">частник закупки отвечают всем требованиям, установленным в </w:t>
      </w:r>
      <w:r w:rsidRPr="00CF66EC">
        <w:rPr>
          <w:rFonts w:ascii="Times New Roman" w:hAnsi="Times New Roman"/>
          <w:sz w:val="22"/>
          <w:szCs w:val="22"/>
          <w:lang w:val="ru-RU" w:eastAsia="ru-RU"/>
        </w:rPr>
        <w:t>Извещении о закупке и (или) Документации о закупке</w:t>
      </w:r>
      <w:r w:rsidRPr="00CF66EC">
        <w:rPr>
          <w:rFonts w:ascii="Times New Roman" w:hAnsi="Times New Roman"/>
          <w:sz w:val="22"/>
          <w:szCs w:val="22"/>
          <w:lang w:eastAsia="ru-RU"/>
        </w:rPr>
        <w:t xml:space="preserve">, </w:t>
      </w:r>
      <w:r w:rsidRPr="00CF66EC">
        <w:rPr>
          <w:rFonts w:ascii="Times New Roman" w:hAnsi="Times New Roman"/>
          <w:sz w:val="22"/>
          <w:szCs w:val="22"/>
          <w:lang w:val="ru-RU" w:eastAsia="ru-RU"/>
        </w:rPr>
        <w:t>ЦКК и (или) Закупочная комиссия</w:t>
      </w:r>
      <w:r w:rsidRPr="00CF66EC">
        <w:rPr>
          <w:rFonts w:ascii="Times New Roman" w:hAnsi="Times New Roman"/>
          <w:sz w:val="22"/>
          <w:szCs w:val="22"/>
          <w:lang w:eastAsia="ru-RU"/>
        </w:rPr>
        <w:t xml:space="preserve"> вправе принять одно из двух решений:</w:t>
      </w:r>
    </w:p>
    <w:p w14:paraId="79D6CD20" w14:textId="77777777" w:rsidR="00680BEE" w:rsidRPr="00CF66EC" w:rsidRDefault="00680BEE" w:rsidP="00102D07">
      <w:pPr>
        <w:pStyle w:val="3"/>
        <w:numPr>
          <w:ilvl w:val="0"/>
          <w:numId w:val="29"/>
        </w:numPr>
        <w:tabs>
          <w:tab w:val="left" w:pos="0"/>
          <w:tab w:val="left" w:pos="567"/>
          <w:tab w:val="left" w:pos="851"/>
        </w:tabs>
        <w:suppressAutoHyphens/>
        <w:spacing w:line="276" w:lineRule="auto"/>
        <w:ind w:hanging="862"/>
        <w:rPr>
          <w:rFonts w:ascii="Times New Roman" w:hAnsi="Times New Roman"/>
          <w:sz w:val="22"/>
          <w:szCs w:val="22"/>
          <w:lang w:val="ru-RU" w:eastAsia="ru-RU"/>
        </w:rPr>
      </w:pPr>
      <w:r w:rsidRPr="00CF66EC">
        <w:rPr>
          <w:rFonts w:ascii="Times New Roman" w:hAnsi="Times New Roman"/>
          <w:sz w:val="22"/>
          <w:szCs w:val="22"/>
          <w:lang w:val="ru-RU" w:eastAsia="ru-RU"/>
        </w:rPr>
        <w:t>заключить договор с единственным Участником закупки;</w:t>
      </w:r>
    </w:p>
    <w:p w14:paraId="40884008" w14:textId="58DDC183" w:rsidR="00680BEE" w:rsidRPr="00CF66EC" w:rsidRDefault="00680BEE" w:rsidP="00102D07">
      <w:pPr>
        <w:pStyle w:val="3"/>
        <w:numPr>
          <w:ilvl w:val="0"/>
          <w:numId w:val="29"/>
        </w:numPr>
        <w:tabs>
          <w:tab w:val="left" w:pos="0"/>
          <w:tab w:val="left" w:pos="567"/>
          <w:tab w:val="left" w:pos="1134"/>
        </w:tabs>
        <w:suppressAutoHyphens/>
        <w:spacing w:line="276" w:lineRule="auto"/>
        <w:ind w:left="0" w:firstLine="284"/>
        <w:rPr>
          <w:rFonts w:ascii="Times New Roman" w:hAnsi="Times New Roman"/>
          <w:sz w:val="22"/>
          <w:szCs w:val="22"/>
          <w:lang w:val="ru-RU" w:eastAsia="ru-RU"/>
        </w:rPr>
      </w:pPr>
      <w:r w:rsidRPr="00CF66EC">
        <w:rPr>
          <w:rFonts w:ascii="Times New Roman" w:hAnsi="Times New Roman"/>
          <w:sz w:val="22"/>
          <w:szCs w:val="22"/>
          <w:lang w:val="ru-RU" w:eastAsia="ru-RU"/>
        </w:rPr>
        <w:t xml:space="preserve">провести с таким Участником закупки переговоры по снижению цены, представленной в заявке, и заключить договор по цене, согласованной в процессе проведения преддоговорных </w:t>
      </w:r>
      <w:r w:rsidR="00A06D65">
        <w:rPr>
          <w:rFonts w:ascii="Times New Roman" w:hAnsi="Times New Roman"/>
          <w:sz w:val="22"/>
          <w:szCs w:val="22"/>
          <w:lang w:val="ru-RU" w:eastAsia="ru-RU"/>
        </w:rPr>
        <w:t>переговоров</w:t>
      </w:r>
      <w:r w:rsidRPr="00CF66EC">
        <w:rPr>
          <w:rFonts w:ascii="Times New Roman" w:hAnsi="Times New Roman"/>
          <w:sz w:val="22"/>
          <w:szCs w:val="22"/>
          <w:lang w:val="ru-RU" w:eastAsia="ru-RU"/>
        </w:rPr>
        <w:t>.</w:t>
      </w:r>
    </w:p>
    <w:p w14:paraId="460D530A" w14:textId="77777777" w:rsidR="00680BEE" w:rsidRPr="00CF66EC" w:rsidRDefault="00680BEE" w:rsidP="00102D07">
      <w:pPr>
        <w:pStyle w:val="20"/>
        <w:keepNext w:val="0"/>
        <w:numPr>
          <w:ilvl w:val="1"/>
          <w:numId w:val="2"/>
        </w:numPr>
        <w:tabs>
          <w:tab w:val="left" w:pos="567"/>
        </w:tabs>
        <w:spacing w:before="0" w:after="0" w:line="276" w:lineRule="auto"/>
        <w:ind w:left="432"/>
        <w:rPr>
          <w:sz w:val="22"/>
          <w:szCs w:val="22"/>
        </w:rPr>
      </w:pPr>
      <w:bookmarkStart w:id="335" w:name="_Toc115082294"/>
      <w:r w:rsidRPr="00CF66EC">
        <w:rPr>
          <w:sz w:val="22"/>
          <w:szCs w:val="22"/>
        </w:rPr>
        <w:t>Порядок заключения и исполнения договора</w:t>
      </w:r>
      <w:bookmarkEnd w:id="335"/>
    </w:p>
    <w:p w14:paraId="08378233"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По результатам процедур закупки заключается договор в соответствии с условиями Извещения о закупке, Документации о закупке и заявкой на участие в закупке.</w:t>
      </w:r>
    </w:p>
    <w:p w14:paraId="548A90A7"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Порядок заключения договора не должен противоречить требованиям, установленным главой 28 Гражданского кодекса РФ.</w:t>
      </w:r>
    </w:p>
    <w:p w14:paraId="62DC445C"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lastRenderedPageBreak/>
        <w:t>Договор по результатам конкурентной закупки заключается в сроки, установленные частью 15 статьи 3.2 Закона № 223-ФЗ.</w:t>
      </w:r>
    </w:p>
    <w:p w14:paraId="37377AA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В проект договора Заказчиком должны быть включены реквизиты победителя, цена договора и иные условия исполнения договора, предложенные победителем в заявке на участие в закупке.</w:t>
      </w:r>
    </w:p>
    <w:p w14:paraId="666839F8"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lang w:val="ru-RU" w:eastAsia="ru-RU"/>
        </w:rPr>
        <w:t>Цена</w:t>
      </w:r>
      <w:r w:rsidRPr="00CF66EC">
        <w:rPr>
          <w:rFonts w:ascii="Times New Roman" w:hAnsi="Times New Roman"/>
          <w:sz w:val="22"/>
          <w:szCs w:val="22"/>
        </w:rPr>
        <w:t xml:space="preserve"> договора не может превышать НМЦД, предусмотренную Извещением о закупке.</w:t>
      </w:r>
    </w:p>
    <w:p w14:paraId="4784C3DF" w14:textId="0EA643FD"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ПП РФ № 925 и </w:t>
      </w:r>
      <w:r w:rsidR="00876F4E">
        <w:rPr>
          <w:rFonts w:ascii="Times New Roman" w:hAnsi="Times New Roman" w:cs="Times New Roman"/>
        </w:rPr>
        <w:t>пункта</w:t>
      </w:r>
      <w:r w:rsidRPr="00CF66EC">
        <w:rPr>
          <w:rFonts w:ascii="Times New Roman" w:hAnsi="Times New Roman" w:cs="Times New Roman"/>
        </w:rPr>
        <w:t xml:space="preserve"> </w:t>
      </w:r>
      <w:r w:rsidR="00876F4E">
        <w:rPr>
          <w:rFonts w:ascii="Times New Roman" w:hAnsi="Times New Roman" w:cs="Times New Roman"/>
        </w:rPr>
        <w:fldChar w:fldCharType="begin"/>
      </w:r>
      <w:r w:rsidR="00876F4E">
        <w:rPr>
          <w:rFonts w:ascii="Times New Roman" w:hAnsi="Times New Roman" w:cs="Times New Roman"/>
        </w:rPr>
        <w:instrText xml:space="preserve"> REF _Ref115080446 \r \h </w:instrText>
      </w:r>
      <w:r w:rsidR="009314AF">
        <w:rPr>
          <w:rFonts w:ascii="Times New Roman" w:hAnsi="Times New Roman" w:cs="Times New Roman"/>
        </w:rPr>
        <w:instrText xml:space="preserve"> \* MERGEFORMAT </w:instrText>
      </w:r>
      <w:r w:rsidR="00876F4E">
        <w:rPr>
          <w:rFonts w:ascii="Times New Roman" w:hAnsi="Times New Roman" w:cs="Times New Roman"/>
        </w:rPr>
      </w:r>
      <w:r w:rsidR="00876F4E">
        <w:rPr>
          <w:rFonts w:ascii="Times New Roman" w:hAnsi="Times New Roman" w:cs="Times New Roman"/>
        </w:rPr>
        <w:fldChar w:fldCharType="separate"/>
      </w:r>
      <w:r w:rsidR="001A606F">
        <w:rPr>
          <w:rFonts w:ascii="Times New Roman" w:hAnsi="Times New Roman" w:cs="Times New Roman"/>
        </w:rPr>
        <w:t>7.7</w:t>
      </w:r>
      <w:r w:rsidR="00876F4E">
        <w:rPr>
          <w:rFonts w:ascii="Times New Roman" w:hAnsi="Times New Roman" w:cs="Times New Roman"/>
        </w:rPr>
        <w:fldChar w:fldCharType="end"/>
      </w:r>
      <w:r w:rsidR="00B62A9B" w:rsidRPr="00CF66EC">
        <w:rPr>
          <w:rFonts w:ascii="Times New Roman" w:hAnsi="Times New Roman" w:cs="Times New Roman"/>
        </w:rPr>
        <w:t xml:space="preserve"> </w:t>
      </w:r>
      <w:r w:rsidRPr="00CF66EC">
        <w:rPr>
          <w:rFonts w:ascii="Times New Roman" w:hAnsi="Times New Roman" w:cs="Times New Roman"/>
        </w:rPr>
        <w:t>настоящего Положения, договор с таким Участником закупки по цене с учетом предоставления/</w:t>
      </w:r>
      <w:proofErr w:type="spellStart"/>
      <w:r w:rsidRPr="00CF66EC">
        <w:rPr>
          <w:rFonts w:ascii="Times New Roman" w:hAnsi="Times New Roman" w:cs="Times New Roman"/>
        </w:rPr>
        <w:t>непредоставления</w:t>
      </w:r>
      <w:proofErr w:type="spellEnd"/>
      <w:r w:rsidRPr="00CF66EC">
        <w:rPr>
          <w:rFonts w:ascii="Times New Roman" w:hAnsi="Times New Roman" w:cs="Times New Roman"/>
        </w:rPr>
        <w:t xml:space="preserve"> ему приоритета.</w:t>
      </w:r>
    </w:p>
    <w:p w14:paraId="4B5B279D" w14:textId="3EB415C8"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Е</w:t>
      </w:r>
      <w:r w:rsidR="00C20474" w:rsidRPr="00CF66EC">
        <w:rPr>
          <w:rFonts w:ascii="Times New Roman" w:hAnsi="Times New Roman"/>
          <w:sz w:val="22"/>
          <w:szCs w:val="22"/>
          <w:lang w:val="ru-RU" w:eastAsia="ru-RU"/>
        </w:rPr>
        <w:t>с</w:t>
      </w:r>
      <w:r w:rsidRPr="00CF66EC">
        <w:rPr>
          <w:rFonts w:ascii="Times New Roman" w:hAnsi="Times New Roman"/>
          <w:sz w:val="22"/>
          <w:szCs w:val="22"/>
          <w:lang w:val="ru-RU" w:eastAsia="ru-RU"/>
        </w:rPr>
        <w:t>ли Документацией о закупке было предусмотрено требование об обеспечении</w:t>
      </w:r>
      <w:r w:rsidR="00B20E9E">
        <w:rPr>
          <w:rFonts w:ascii="Times New Roman" w:hAnsi="Times New Roman"/>
          <w:sz w:val="22"/>
          <w:szCs w:val="22"/>
          <w:lang w:val="ru-RU" w:eastAsia="ru-RU"/>
        </w:rPr>
        <w:t xml:space="preserve"> на основании пункта </w:t>
      </w:r>
      <w:r w:rsidR="00B20E9E">
        <w:rPr>
          <w:rFonts w:ascii="Times New Roman" w:hAnsi="Times New Roman"/>
          <w:sz w:val="22"/>
          <w:szCs w:val="22"/>
          <w:lang w:val="ru-RU" w:eastAsia="ru-RU"/>
        </w:rPr>
        <w:fldChar w:fldCharType="begin"/>
      </w:r>
      <w:r w:rsidR="00B20E9E">
        <w:rPr>
          <w:rFonts w:ascii="Times New Roman" w:hAnsi="Times New Roman"/>
          <w:sz w:val="22"/>
          <w:szCs w:val="22"/>
          <w:lang w:val="ru-RU" w:eastAsia="ru-RU"/>
        </w:rPr>
        <w:instrText xml:space="preserve"> REF _Ref115080517 \r \h </w:instrText>
      </w:r>
      <w:r w:rsidR="009314AF">
        <w:rPr>
          <w:rFonts w:ascii="Times New Roman" w:hAnsi="Times New Roman"/>
          <w:sz w:val="22"/>
          <w:szCs w:val="22"/>
          <w:lang w:val="ru-RU" w:eastAsia="ru-RU"/>
        </w:rPr>
        <w:instrText xml:space="preserve"> \* MERGEFORMAT </w:instrText>
      </w:r>
      <w:r w:rsidR="00B20E9E">
        <w:rPr>
          <w:rFonts w:ascii="Times New Roman" w:hAnsi="Times New Roman"/>
          <w:sz w:val="22"/>
          <w:szCs w:val="22"/>
          <w:lang w:val="ru-RU" w:eastAsia="ru-RU"/>
        </w:rPr>
      </w:r>
      <w:r w:rsidR="00B20E9E">
        <w:rPr>
          <w:rFonts w:ascii="Times New Roman" w:hAnsi="Times New Roman"/>
          <w:sz w:val="22"/>
          <w:szCs w:val="22"/>
          <w:lang w:val="ru-RU" w:eastAsia="ru-RU"/>
        </w:rPr>
        <w:fldChar w:fldCharType="separate"/>
      </w:r>
      <w:r w:rsidR="001A606F">
        <w:rPr>
          <w:rFonts w:ascii="Times New Roman" w:hAnsi="Times New Roman"/>
          <w:sz w:val="22"/>
          <w:szCs w:val="22"/>
          <w:lang w:val="ru-RU" w:eastAsia="ru-RU"/>
        </w:rPr>
        <w:t>7.2</w:t>
      </w:r>
      <w:r w:rsidR="00B20E9E">
        <w:rPr>
          <w:rFonts w:ascii="Times New Roman" w:hAnsi="Times New Roman"/>
          <w:sz w:val="22"/>
          <w:szCs w:val="22"/>
          <w:lang w:val="ru-RU" w:eastAsia="ru-RU"/>
        </w:rPr>
        <w:fldChar w:fldCharType="end"/>
      </w:r>
      <w:r w:rsidR="00B20E9E">
        <w:rPr>
          <w:rFonts w:ascii="Times New Roman" w:hAnsi="Times New Roman"/>
          <w:sz w:val="22"/>
          <w:szCs w:val="22"/>
          <w:lang w:val="ru-RU" w:eastAsia="ru-RU"/>
        </w:rPr>
        <w:t xml:space="preserve"> настоящего Положения</w:t>
      </w:r>
      <w:r w:rsidRPr="00CF66EC">
        <w:rPr>
          <w:rFonts w:ascii="Times New Roman" w:hAnsi="Times New Roman"/>
          <w:sz w:val="22"/>
          <w:szCs w:val="22"/>
          <w:lang w:val="ru-RU" w:eastAsia="ru-RU"/>
        </w:rPr>
        <w:t>, то договор заключается только после предоставления Участником закупки, с которым заключается договор, соответствующего обеспечения.</w:t>
      </w:r>
    </w:p>
    <w:p w14:paraId="030B979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 xml:space="preserve">В случае, если Документацией о закупке или условиями договора предусмотрено согласование Заказчиком привлекаемых субпоставщиков, субподрядчиков, соисполнителей, не подлежат согласованию лица, информация о которых включены в реестры недобросовестных поставщиков (подрядчиков, исполнителей), предусмотренные </w:t>
      </w:r>
      <w:r w:rsidR="00B20E9E">
        <w:rPr>
          <w:rFonts w:ascii="Times New Roman" w:hAnsi="Times New Roman"/>
          <w:sz w:val="22"/>
          <w:szCs w:val="22"/>
          <w:lang w:val="ru-RU" w:eastAsia="ru-RU"/>
        </w:rPr>
        <w:t>З</w:t>
      </w:r>
      <w:r w:rsidRPr="00CF66EC">
        <w:rPr>
          <w:rFonts w:ascii="Times New Roman" w:hAnsi="Times New Roman"/>
          <w:sz w:val="22"/>
          <w:szCs w:val="22"/>
          <w:lang w:val="ru-RU" w:eastAsia="ru-RU"/>
        </w:rPr>
        <w:t>аконом № 44-ФЗ и Законом № 223-ФЗ.</w:t>
      </w:r>
    </w:p>
    <w:p w14:paraId="6EC24DDF" w14:textId="553E9202"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 xml:space="preserve">Если победитель уклонился от подписания договора, нарушил иные условия Извещения о закупке, Документации о закупке, то договор может быть заключен с </w:t>
      </w:r>
      <w:r w:rsidR="003A6D6F">
        <w:rPr>
          <w:rFonts w:ascii="Times New Roman" w:hAnsi="Times New Roman"/>
          <w:sz w:val="22"/>
          <w:szCs w:val="22"/>
          <w:lang w:val="ru-RU" w:eastAsia="ru-RU"/>
        </w:rPr>
        <w:t>У</w:t>
      </w:r>
      <w:r w:rsidRPr="00CF66EC">
        <w:rPr>
          <w:rFonts w:ascii="Times New Roman" w:hAnsi="Times New Roman"/>
          <w:sz w:val="22"/>
          <w:szCs w:val="22"/>
          <w:lang w:val="ru-RU" w:eastAsia="ru-RU"/>
        </w:rPr>
        <w:t>частником</w:t>
      </w:r>
      <w:r w:rsidR="003A6D6F">
        <w:rPr>
          <w:rFonts w:ascii="Times New Roman" w:hAnsi="Times New Roman"/>
          <w:sz w:val="22"/>
          <w:szCs w:val="22"/>
          <w:lang w:val="ru-RU" w:eastAsia="ru-RU"/>
        </w:rPr>
        <w:t xml:space="preserve"> закупки</w:t>
      </w:r>
      <w:r w:rsidRPr="00CF66EC">
        <w:rPr>
          <w:rFonts w:ascii="Times New Roman" w:hAnsi="Times New Roman"/>
          <w:sz w:val="22"/>
          <w:szCs w:val="22"/>
          <w:lang w:val="ru-RU" w:eastAsia="ru-RU"/>
        </w:rPr>
        <w:t xml:space="preserve">, заявке которого присвоено следующее за победителем место по степени предпочтительности по результатам </w:t>
      </w:r>
      <w:proofErr w:type="spellStart"/>
      <w:r w:rsidRPr="00CF66EC">
        <w:rPr>
          <w:rFonts w:ascii="Times New Roman" w:hAnsi="Times New Roman"/>
          <w:sz w:val="22"/>
          <w:szCs w:val="22"/>
          <w:lang w:val="ru-RU" w:eastAsia="ru-RU"/>
        </w:rPr>
        <w:t>ранжировки</w:t>
      </w:r>
      <w:proofErr w:type="spellEnd"/>
      <w:r w:rsidRPr="00CF66EC">
        <w:rPr>
          <w:rFonts w:ascii="Times New Roman" w:hAnsi="Times New Roman"/>
          <w:sz w:val="22"/>
          <w:szCs w:val="22"/>
          <w:lang w:val="ru-RU" w:eastAsia="ru-RU"/>
        </w:rPr>
        <w:t>.</w:t>
      </w:r>
    </w:p>
    <w:p w14:paraId="2F3246B2"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Участник закупки, признанный победителем, считается уклонившимся от заключения договора если:</w:t>
      </w:r>
    </w:p>
    <w:p w14:paraId="36CEED9C"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а) представил письменный отказ от подписания договора;</w:t>
      </w:r>
    </w:p>
    <w:p w14:paraId="3B7E566F"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б) не подписал договор в срок, предусмотренный Извещением о закупке или Документацией о закупке;</w:t>
      </w:r>
    </w:p>
    <w:p w14:paraId="78C6B537"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в) не представил обеспечение исполнения договора в сроки, предусмотренными Извещением о закупке или Документацией о закупке;</w:t>
      </w:r>
    </w:p>
    <w:p w14:paraId="7A22F776"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г) не представил документы, необходимые для заключения договора;</w:t>
      </w:r>
    </w:p>
    <w:p w14:paraId="2A7C6D11"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д) предъявил встречные требования к условиям договора, в противоречие требованиям, установленным преддоговорными переговорами, Извещением о закупке, Документацией о закупке;</w:t>
      </w:r>
    </w:p>
    <w:p w14:paraId="0271011E" w14:textId="77777777" w:rsidR="00680BEE" w:rsidRPr="00CF66EC" w:rsidRDefault="00680BEE" w:rsidP="00102D07">
      <w:pPr>
        <w:pStyle w:val="ad"/>
        <w:suppressAutoHyphens/>
        <w:spacing w:line="276" w:lineRule="auto"/>
        <w:ind w:firstLine="567"/>
        <w:jc w:val="both"/>
        <w:rPr>
          <w:rFonts w:ascii="Times New Roman" w:hAnsi="Times New Roman" w:cs="Times New Roman"/>
        </w:rPr>
      </w:pPr>
      <w:r w:rsidRPr="00CF66EC">
        <w:rPr>
          <w:rFonts w:ascii="Times New Roman" w:hAnsi="Times New Roman" w:cs="Times New Roman"/>
        </w:rPr>
        <w:t>е) нарушил иные требования настоящего Положения, Извещения о закупке, Документации о закупки в части порядка и условий заключения договора.</w:t>
      </w:r>
    </w:p>
    <w:p w14:paraId="44448A81"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Если Участник закупки, признанный победителем, а равно Участник закупки, заявке которого присвоен следующий по ранжиру номер, уклонился от заключения договора, Заказчик вправе по своему усмотрению:</w:t>
      </w:r>
    </w:p>
    <w:p w14:paraId="14824FF5" w14:textId="77777777" w:rsidR="00C20474" w:rsidRPr="00CF66EC" w:rsidRDefault="00680BEE" w:rsidP="00102D07">
      <w:pPr>
        <w:pStyle w:val="ad"/>
        <w:numPr>
          <w:ilvl w:val="0"/>
          <w:numId w:val="33"/>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заключить договор с Участником закупки, заявке которого присвоен следующий по ранжиру номер</w:t>
      </w:r>
      <w:r w:rsidR="00C20474" w:rsidRPr="00CF66EC">
        <w:rPr>
          <w:rFonts w:ascii="Times New Roman" w:hAnsi="Times New Roman" w:cs="Times New Roman"/>
        </w:rPr>
        <w:t>;</w:t>
      </w:r>
    </w:p>
    <w:p w14:paraId="6642335B" w14:textId="77777777" w:rsidR="00680BEE" w:rsidRPr="00CF66EC" w:rsidRDefault="00680BEE" w:rsidP="00102D07">
      <w:pPr>
        <w:pStyle w:val="ad"/>
        <w:numPr>
          <w:ilvl w:val="0"/>
          <w:numId w:val="33"/>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либо обратиться в суд с иском о понуждении уклонившегося от заключения договора Участника закупки заключить договор, а также о возмещении убытков, причиненных уклонением от заключения договора;</w:t>
      </w:r>
    </w:p>
    <w:p w14:paraId="14B92398" w14:textId="77777777" w:rsidR="00680BEE" w:rsidRPr="00CF66EC" w:rsidRDefault="00680BEE" w:rsidP="00102D07">
      <w:pPr>
        <w:pStyle w:val="ad"/>
        <w:numPr>
          <w:ilvl w:val="0"/>
          <w:numId w:val="33"/>
        </w:numPr>
        <w:tabs>
          <w:tab w:val="left" w:pos="851"/>
        </w:tabs>
        <w:suppressAutoHyphens/>
        <w:spacing w:line="276" w:lineRule="auto"/>
        <w:ind w:left="0" w:firstLine="567"/>
        <w:jc w:val="both"/>
        <w:rPr>
          <w:rFonts w:ascii="Times New Roman" w:hAnsi="Times New Roman" w:cs="Times New Roman"/>
        </w:rPr>
      </w:pPr>
      <w:r w:rsidRPr="00CF66EC">
        <w:rPr>
          <w:rFonts w:ascii="Times New Roman" w:hAnsi="Times New Roman" w:cs="Times New Roman"/>
        </w:rPr>
        <w:t xml:space="preserve">направить сведения для включения Участника закупки в реестр недобросовестных поставщиков в соответствии со статьей 5 Закона </w:t>
      </w:r>
      <w:r w:rsidR="00D424F9" w:rsidRPr="00CF66EC">
        <w:rPr>
          <w:rFonts w:ascii="Times New Roman" w:hAnsi="Times New Roman" w:cs="Times New Roman"/>
        </w:rPr>
        <w:t>№</w:t>
      </w:r>
      <w:r w:rsidR="00536859">
        <w:rPr>
          <w:rFonts w:ascii="Times New Roman" w:hAnsi="Times New Roman" w:cs="Times New Roman"/>
        </w:rPr>
        <w:t xml:space="preserve"> </w:t>
      </w:r>
      <w:r w:rsidRPr="00CF66EC">
        <w:rPr>
          <w:rFonts w:ascii="Times New Roman" w:hAnsi="Times New Roman" w:cs="Times New Roman"/>
        </w:rPr>
        <w:t>223-ФЗ.</w:t>
      </w:r>
    </w:p>
    <w:p w14:paraId="1D974986" w14:textId="77777777" w:rsidR="00680BEE" w:rsidRPr="00CF66EC" w:rsidRDefault="00680BEE"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Внесение изменений в договор, заключенный по результатам процедур</w:t>
      </w:r>
      <w:r w:rsidR="000F3EC6" w:rsidRPr="000F3EC6">
        <w:rPr>
          <w:rFonts w:ascii="Times New Roman" w:hAnsi="Times New Roman"/>
          <w:sz w:val="22"/>
          <w:szCs w:val="22"/>
        </w:rPr>
        <w:t xml:space="preserve"> </w:t>
      </w:r>
      <w:r w:rsidR="000F3EC6" w:rsidRPr="00CF66EC">
        <w:rPr>
          <w:rFonts w:ascii="Times New Roman" w:hAnsi="Times New Roman"/>
          <w:sz w:val="22"/>
          <w:szCs w:val="22"/>
        </w:rPr>
        <w:t>закупо</w:t>
      </w:r>
      <w:r w:rsidR="000F3EC6">
        <w:rPr>
          <w:rFonts w:ascii="Times New Roman" w:hAnsi="Times New Roman"/>
          <w:sz w:val="22"/>
          <w:szCs w:val="22"/>
          <w:lang w:val="ru-RU"/>
        </w:rPr>
        <w:t>к</w:t>
      </w:r>
      <w:r w:rsidRPr="00CF66EC">
        <w:rPr>
          <w:rFonts w:ascii="Times New Roman" w:hAnsi="Times New Roman"/>
          <w:sz w:val="22"/>
          <w:szCs w:val="22"/>
        </w:rPr>
        <w:t>, допускается только в случае, если это соответствует положениям законодательства Российской Федерации, настоящему Положению и Документации о закупке и иным внутренним нормативным документам Общества.</w:t>
      </w:r>
    </w:p>
    <w:p w14:paraId="4FEC6236" w14:textId="77777777" w:rsidR="00680BEE" w:rsidRPr="00CF66EC" w:rsidRDefault="00680BEE" w:rsidP="00102D07">
      <w:pPr>
        <w:pStyle w:val="3"/>
        <w:numPr>
          <w:ilvl w:val="2"/>
          <w:numId w:val="2"/>
        </w:numPr>
        <w:tabs>
          <w:tab w:val="left" w:pos="0"/>
          <w:tab w:val="left" w:pos="851"/>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эквивалентными, товару, указанному в договоре без изменения иных условий договора.</w:t>
      </w:r>
    </w:p>
    <w:p w14:paraId="3A8084DD" w14:textId="77777777" w:rsidR="00680BEE" w:rsidRPr="00CF66EC" w:rsidRDefault="00680BEE" w:rsidP="00102D07">
      <w:pPr>
        <w:pStyle w:val="3"/>
        <w:numPr>
          <w:ilvl w:val="2"/>
          <w:numId w:val="2"/>
        </w:numPr>
        <w:tabs>
          <w:tab w:val="left" w:pos="0"/>
          <w:tab w:val="left" w:pos="851"/>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При исполнении договора перемена поставщика (подрядчика</w:t>
      </w:r>
      <w:r w:rsidR="00D42CAD">
        <w:rPr>
          <w:rFonts w:ascii="Times New Roman" w:hAnsi="Times New Roman"/>
          <w:sz w:val="22"/>
          <w:szCs w:val="22"/>
          <w:lang w:val="ru-RU"/>
        </w:rPr>
        <w:t>,</w:t>
      </w:r>
      <w:r w:rsidR="00D42CAD" w:rsidRPr="00D42CAD">
        <w:rPr>
          <w:rFonts w:ascii="Times New Roman" w:hAnsi="Times New Roman"/>
          <w:sz w:val="22"/>
          <w:szCs w:val="22"/>
        </w:rPr>
        <w:t xml:space="preserve"> </w:t>
      </w:r>
      <w:r w:rsidR="00D42CAD" w:rsidRPr="00CF66EC">
        <w:rPr>
          <w:rFonts w:ascii="Times New Roman" w:hAnsi="Times New Roman"/>
          <w:sz w:val="22"/>
          <w:szCs w:val="22"/>
        </w:rPr>
        <w:t>исполнителя</w:t>
      </w:r>
      <w:r w:rsidRPr="00CF66EC">
        <w:rPr>
          <w:rFonts w:ascii="Times New Roman" w:hAnsi="Times New Roman"/>
          <w:sz w:val="22"/>
          <w:szCs w:val="22"/>
        </w:rPr>
        <w:t xml:space="preserve">) не допускается, кроме как если новый </w:t>
      </w:r>
      <w:r w:rsidR="006848B0">
        <w:rPr>
          <w:rFonts w:ascii="Times New Roman" w:hAnsi="Times New Roman"/>
          <w:sz w:val="22"/>
          <w:szCs w:val="22"/>
        </w:rPr>
        <w:t>поставщик (подрядчик</w:t>
      </w:r>
      <w:r w:rsidR="00D42CAD">
        <w:rPr>
          <w:rFonts w:ascii="Times New Roman" w:hAnsi="Times New Roman"/>
          <w:sz w:val="22"/>
          <w:szCs w:val="22"/>
          <w:lang w:val="ru-RU"/>
        </w:rPr>
        <w:t>,</w:t>
      </w:r>
      <w:r w:rsidR="00D42CAD" w:rsidRPr="00D42CAD">
        <w:rPr>
          <w:rFonts w:ascii="Times New Roman" w:hAnsi="Times New Roman"/>
          <w:sz w:val="22"/>
          <w:szCs w:val="22"/>
        </w:rPr>
        <w:t xml:space="preserve"> </w:t>
      </w:r>
      <w:r w:rsidR="00D42CAD" w:rsidRPr="00CF66EC">
        <w:rPr>
          <w:rFonts w:ascii="Times New Roman" w:hAnsi="Times New Roman"/>
          <w:sz w:val="22"/>
          <w:szCs w:val="22"/>
        </w:rPr>
        <w:t>исполнител</w:t>
      </w:r>
      <w:r w:rsidR="006848B0">
        <w:rPr>
          <w:rFonts w:ascii="Times New Roman" w:hAnsi="Times New Roman"/>
          <w:sz w:val="22"/>
          <w:szCs w:val="22"/>
          <w:lang w:val="ru-RU"/>
        </w:rPr>
        <w:t>ь</w:t>
      </w:r>
      <w:r w:rsidR="00D42CAD" w:rsidRPr="00CF66EC">
        <w:rPr>
          <w:rFonts w:ascii="Times New Roman" w:hAnsi="Times New Roman"/>
          <w:sz w:val="22"/>
          <w:szCs w:val="22"/>
        </w:rPr>
        <w:t xml:space="preserve">) </w:t>
      </w:r>
      <w:r w:rsidRPr="00CF66EC">
        <w:rPr>
          <w:rFonts w:ascii="Times New Roman" w:hAnsi="Times New Roman"/>
          <w:sz w:val="22"/>
          <w:szCs w:val="22"/>
        </w:rPr>
        <w:t xml:space="preserve">является правопреемником </w:t>
      </w:r>
      <w:r w:rsidR="00D42CAD" w:rsidRPr="00CF66EC">
        <w:rPr>
          <w:rFonts w:ascii="Times New Roman" w:hAnsi="Times New Roman"/>
          <w:sz w:val="22"/>
          <w:szCs w:val="22"/>
        </w:rPr>
        <w:t>поставщика (подрядчика</w:t>
      </w:r>
      <w:r w:rsidR="00D42CAD">
        <w:rPr>
          <w:rFonts w:ascii="Times New Roman" w:hAnsi="Times New Roman"/>
          <w:sz w:val="22"/>
          <w:szCs w:val="22"/>
          <w:lang w:val="ru-RU"/>
        </w:rPr>
        <w:t>,</w:t>
      </w:r>
      <w:r w:rsidR="00D42CAD" w:rsidRPr="00D42CAD">
        <w:rPr>
          <w:rFonts w:ascii="Times New Roman" w:hAnsi="Times New Roman"/>
          <w:sz w:val="22"/>
          <w:szCs w:val="22"/>
        </w:rPr>
        <w:t xml:space="preserve"> </w:t>
      </w:r>
      <w:r w:rsidR="00D42CAD" w:rsidRPr="00CF66EC">
        <w:rPr>
          <w:rFonts w:ascii="Times New Roman" w:hAnsi="Times New Roman"/>
          <w:sz w:val="22"/>
          <w:szCs w:val="22"/>
        </w:rPr>
        <w:t xml:space="preserve">исполнителя) </w:t>
      </w:r>
      <w:r w:rsidRPr="00CF66EC">
        <w:rPr>
          <w:rFonts w:ascii="Times New Roman" w:hAnsi="Times New Roman"/>
          <w:sz w:val="22"/>
          <w:szCs w:val="22"/>
        </w:rPr>
        <w:t>по такому договору вследствие реорганизации юридического лица в форме преобразования.</w:t>
      </w:r>
    </w:p>
    <w:p w14:paraId="6F75E48E" w14:textId="2FB67BE3" w:rsidR="00680BEE" w:rsidRPr="00CF66EC" w:rsidRDefault="00680BEE" w:rsidP="00102D07">
      <w:pPr>
        <w:pStyle w:val="3"/>
        <w:numPr>
          <w:ilvl w:val="2"/>
          <w:numId w:val="2"/>
        </w:numPr>
        <w:tabs>
          <w:tab w:val="left" w:pos="0"/>
          <w:tab w:val="left" w:pos="851"/>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Срок оплаты Заказчиком поставленного товара, выполненной работы (ее результатов), оказанной услуги не должен превышать срок оплаты, установленный законодательством Российской Федерации, Правительством Российской Федерации, за исключением случаев, предусмотренных в Приложении №</w:t>
      </w:r>
      <w:r w:rsidR="007C603D">
        <w:rPr>
          <w:rFonts w:ascii="Times New Roman" w:hAnsi="Times New Roman"/>
          <w:sz w:val="22"/>
          <w:szCs w:val="22"/>
          <w:lang w:val="ru-RU"/>
        </w:rPr>
        <w:t xml:space="preserve"> </w:t>
      </w:r>
      <w:r w:rsidRPr="00CF66EC">
        <w:rPr>
          <w:rFonts w:ascii="Times New Roman" w:hAnsi="Times New Roman"/>
          <w:sz w:val="22"/>
          <w:szCs w:val="22"/>
        </w:rPr>
        <w:t>3 к</w:t>
      </w:r>
      <w:r w:rsidR="00071416" w:rsidRPr="00CF66EC">
        <w:rPr>
          <w:rFonts w:ascii="Times New Roman" w:hAnsi="Times New Roman"/>
          <w:sz w:val="22"/>
          <w:szCs w:val="22"/>
          <w:lang w:val="ru-RU"/>
        </w:rPr>
        <w:t xml:space="preserve"> настоящему</w:t>
      </w:r>
      <w:r w:rsidRPr="00CF66EC">
        <w:rPr>
          <w:rFonts w:ascii="Times New Roman" w:hAnsi="Times New Roman"/>
          <w:sz w:val="22"/>
          <w:szCs w:val="22"/>
        </w:rPr>
        <w:t xml:space="preserve"> Положению.</w:t>
      </w:r>
    </w:p>
    <w:p w14:paraId="18CE065D" w14:textId="77777777" w:rsidR="0094135F" w:rsidRPr="00E6045F" w:rsidRDefault="00680BEE" w:rsidP="00102D07">
      <w:pPr>
        <w:pStyle w:val="3"/>
        <w:numPr>
          <w:ilvl w:val="2"/>
          <w:numId w:val="2"/>
        </w:numPr>
        <w:tabs>
          <w:tab w:val="left" w:pos="0"/>
          <w:tab w:val="left" w:pos="851"/>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Информация и документы о заключении и результатах исполнения договора, в том числе оплаты договора, размещаются в Реестре договоров после исполнения всех обязательств, предусмотренных договором (прекращения обязательств по нему), в соответствии с порядком и сроками, установленными законодательством Российской Федерации.</w:t>
      </w:r>
    </w:p>
    <w:p w14:paraId="32D6CB1E" w14:textId="77777777" w:rsidR="002E3A73" w:rsidRPr="00CF66EC" w:rsidRDefault="000E0D75" w:rsidP="00102D07">
      <w:pPr>
        <w:pStyle w:val="13"/>
        <w:keepNext w:val="0"/>
        <w:numPr>
          <w:ilvl w:val="0"/>
          <w:numId w:val="2"/>
        </w:numPr>
        <w:tabs>
          <w:tab w:val="left" w:pos="567"/>
          <w:tab w:val="left" w:pos="1134"/>
        </w:tabs>
        <w:suppressAutoHyphens/>
        <w:spacing w:before="120" w:after="120" w:line="276" w:lineRule="auto"/>
        <w:ind w:left="357" w:hanging="357"/>
        <w:rPr>
          <w:rFonts w:ascii="Times New Roman" w:hAnsi="Times New Roman"/>
          <w:bCs/>
          <w:sz w:val="22"/>
          <w:szCs w:val="22"/>
        </w:rPr>
      </w:pPr>
      <w:bookmarkStart w:id="336" w:name="_Toc114214713"/>
      <w:bookmarkStart w:id="337" w:name="_Toc114577141"/>
      <w:bookmarkStart w:id="338" w:name="_Toc114577288"/>
      <w:bookmarkStart w:id="339" w:name="_Toc525045122"/>
      <w:bookmarkStart w:id="340" w:name="_Ref525738951"/>
      <w:bookmarkStart w:id="341" w:name="_Toc111459800"/>
      <w:bookmarkStart w:id="342" w:name="_Toc115082295"/>
      <w:bookmarkEnd w:id="336"/>
      <w:bookmarkEnd w:id="337"/>
      <w:bookmarkEnd w:id="338"/>
      <w:r w:rsidRPr="00CF66EC">
        <w:rPr>
          <w:rFonts w:ascii="Times New Roman" w:hAnsi="Times New Roman"/>
          <w:bCs/>
          <w:sz w:val="22"/>
          <w:szCs w:val="22"/>
        </w:rPr>
        <w:t>Специальные процедуры и условия</w:t>
      </w:r>
      <w:bookmarkStart w:id="343" w:name="_Toc93230249"/>
      <w:bookmarkStart w:id="344" w:name="_Toc93230382"/>
      <w:bookmarkEnd w:id="339"/>
      <w:bookmarkEnd w:id="340"/>
      <w:bookmarkEnd w:id="341"/>
      <w:bookmarkEnd w:id="342"/>
      <w:r w:rsidR="002E3A73" w:rsidRPr="00CF66EC">
        <w:rPr>
          <w:rFonts w:ascii="Times New Roman" w:hAnsi="Times New Roman"/>
          <w:bCs/>
          <w:sz w:val="22"/>
          <w:szCs w:val="22"/>
        </w:rPr>
        <w:t xml:space="preserve"> </w:t>
      </w:r>
    </w:p>
    <w:p w14:paraId="753B139D" w14:textId="77777777" w:rsidR="002E3A73" w:rsidRPr="00CF66EC" w:rsidRDefault="002E3A73" w:rsidP="00102D07">
      <w:pPr>
        <w:pStyle w:val="20"/>
        <w:keepNext w:val="0"/>
        <w:numPr>
          <w:ilvl w:val="1"/>
          <w:numId w:val="2"/>
        </w:numPr>
        <w:tabs>
          <w:tab w:val="left" w:pos="567"/>
        </w:tabs>
        <w:spacing w:before="0" w:after="0" w:line="276" w:lineRule="auto"/>
        <w:ind w:left="432"/>
        <w:rPr>
          <w:b w:val="0"/>
          <w:sz w:val="22"/>
          <w:szCs w:val="22"/>
        </w:rPr>
      </w:pPr>
      <w:bookmarkStart w:id="345" w:name="_Ref114737068"/>
      <w:bookmarkStart w:id="346" w:name="_Toc115082296"/>
      <w:bookmarkStart w:id="347" w:name="_Toc525045123"/>
      <w:bookmarkStart w:id="348" w:name="_Ref525738842"/>
      <w:bookmarkStart w:id="349" w:name="_Toc100572806"/>
      <w:bookmarkStart w:id="350" w:name="_Toc111459801"/>
      <w:bookmarkStart w:id="351" w:name="_Ref113280541"/>
      <w:bookmarkStart w:id="352" w:name="_Ref113280554"/>
      <w:r w:rsidRPr="00CF66EC">
        <w:rPr>
          <w:sz w:val="22"/>
          <w:szCs w:val="22"/>
        </w:rPr>
        <w:t>Переторжка</w:t>
      </w:r>
      <w:bookmarkEnd w:id="345"/>
      <w:bookmarkEnd w:id="346"/>
      <w:r w:rsidRPr="00CF66EC">
        <w:rPr>
          <w:b w:val="0"/>
          <w:sz w:val="22"/>
          <w:szCs w:val="22"/>
        </w:rPr>
        <w:t xml:space="preserve"> </w:t>
      </w:r>
      <w:bookmarkEnd w:id="347"/>
      <w:bookmarkEnd w:id="348"/>
      <w:bookmarkEnd w:id="349"/>
      <w:bookmarkEnd w:id="350"/>
      <w:bookmarkEnd w:id="351"/>
      <w:bookmarkEnd w:id="352"/>
    </w:p>
    <w:p w14:paraId="766C6671"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37A2F95C"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0244FF17"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2BFABF77"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4D901538"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2B8ADFC9"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09B7DEB7"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6DE7CAE6" w14:textId="77777777" w:rsidR="002E3A73" w:rsidRPr="00CF66EC" w:rsidRDefault="002E3A73" w:rsidP="00102D07">
      <w:pPr>
        <w:pStyle w:val="ab"/>
        <w:numPr>
          <w:ilvl w:val="0"/>
          <w:numId w:val="34"/>
        </w:numPr>
        <w:tabs>
          <w:tab w:val="left" w:pos="567"/>
        </w:tabs>
        <w:suppressAutoHyphens/>
        <w:spacing w:line="276" w:lineRule="auto"/>
        <w:ind w:left="0" w:firstLine="0"/>
        <w:contextualSpacing w:val="0"/>
        <w:rPr>
          <w:vanish/>
          <w:sz w:val="22"/>
          <w:szCs w:val="22"/>
        </w:rPr>
      </w:pPr>
    </w:p>
    <w:p w14:paraId="705FD123" w14:textId="77777777" w:rsidR="002E3A73" w:rsidRPr="00CF66EC" w:rsidRDefault="002E3A73" w:rsidP="00102D07">
      <w:pPr>
        <w:pStyle w:val="ab"/>
        <w:numPr>
          <w:ilvl w:val="1"/>
          <w:numId w:val="34"/>
        </w:numPr>
        <w:tabs>
          <w:tab w:val="left" w:pos="567"/>
        </w:tabs>
        <w:suppressAutoHyphens/>
        <w:spacing w:line="276" w:lineRule="auto"/>
        <w:ind w:left="0" w:firstLine="0"/>
        <w:contextualSpacing w:val="0"/>
        <w:rPr>
          <w:vanish/>
          <w:sz w:val="22"/>
          <w:szCs w:val="22"/>
        </w:rPr>
      </w:pPr>
    </w:p>
    <w:p w14:paraId="26E72806"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Переторжка является дополнительным элементом процедуры закупки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товаров, выполнения работ, оказания услуг, снижения аванса и в других случаях.</w:t>
      </w:r>
    </w:p>
    <w:p w14:paraId="0CF72ED9"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Переторжка возможна при осуществлении закупки любым конкурентным способом по решению Заказчика, за исключением аукциона, и у единственного поставщика (подрядчика, исполнителя). При этом Заказчик имеет право:</w:t>
      </w:r>
    </w:p>
    <w:p w14:paraId="01CCE4F2" w14:textId="77777777" w:rsidR="002E3A73" w:rsidRPr="00CF66EC" w:rsidRDefault="002E3A73" w:rsidP="00102D07">
      <w:pPr>
        <w:pStyle w:val="3"/>
        <w:numPr>
          <w:ilvl w:val="0"/>
          <w:numId w:val="37"/>
        </w:numPr>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проводить переторжку в рамках закупки неограниченное количество раз в пределах общего срока закупки (этапа закупки);</w:t>
      </w:r>
    </w:p>
    <w:p w14:paraId="2C77CE8A" w14:textId="77777777" w:rsidR="002E3A73" w:rsidRPr="00CF66EC" w:rsidRDefault="002E3A73" w:rsidP="00102D07">
      <w:pPr>
        <w:pStyle w:val="3"/>
        <w:numPr>
          <w:ilvl w:val="0"/>
          <w:numId w:val="37"/>
        </w:numPr>
        <w:suppressAutoHyphens/>
        <w:spacing w:line="276" w:lineRule="auto"/>
        <w:ind w:left="0" w:firstLine="360"/>
        <w:rPr>
          <w:rFonts w:ascii="Times New Roman" w:hAnsi="Times New Roman"/>
          <w:sz w:val="22"/>
          <w:szCs w:val="22"/>
          <w:lang w:val="ru-RU" w:eastAsia="ru-RU"/>
        </w:rPr>
      </w:pPr>
      <w:r w:rsidRPr="00CF66EC">
        <w:rPr>
          <w:rFonts w:ascii="Times New Roman" w:hAnsi="Times New Roman"/>
          <w:sz w:val="22"/>
          <w:szCs w:val="22"/>
          <w:lang w:val="ru-RU" w:eastAsia="ru-RU"/>
        </w:rPr>
        <w:t>отменить переторжку в любое время до ее окончания.</w:t>
      </w:r>
    </w:p>
    <w:p w14:paraId="0B3B4793"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Переторжка может проводиться в случаях:</w:t>
      </w:r>
    </w:p>
    <w:p w14:paraId="7C3588CC" w14:textId="77777777" w:rsidR="002E3A73" w:rsidRPr="00CF66EC" w:rsidRDefault="002E3A73" w:rsidP="00102D07">
      <w:pPr>
        <w:pStyle w:val="3"/>
        <w:numPr>
          <w:ilvl w:val="0"/>
          <w:numId w:val="38"/>
        </w:numPr>
        <w:tabs>
          <w:tab w:val="left" w:pos="567"/>
        </w:tabs>
        <w:suppressAutoHyphens/>
        <w:spacing w:line="276" w:lineRule="auto"/>
        <w:ind w:left="0" w:firstLine="284"/>
        <w:rPr>
          <w:rFonts w:ascii="Times New Roman" w:hAnsi="Times New Roman"/>
          <w:sz w:val="22"/>
          <w:szCs w:val="22"/>
          <w:lang w:val="ru-RU" w:eastAsia="ru-RU"/>
        </w:rPr>
      </w:pPr>
      <w:r w:rsidRPr="00CF66EC">
        <w:rPr>
          <w:rFonts w:ascii="Times New Roman" w:hAnsi="Times New Roman"/>
          <w:sz w:val="22"/>
          <w:szCs w:val="22"/>
          <w:lang w:val="ru-RU" w:eastAsia="ru-RU"/>
        </w:rPr>
        <w:t>если цены или условия, заявленные Участниками закупки в заявках, по мнению ЦКК и (или) Закупочной комиссии, могут быть снижены или улучшены соответственно;</w:t>
      </w:r>
    </w:p>
    <w:p w14:paraId="2CCDF55E" w14:textId="77777777" w:rsidR="002E3A73" w:rsidRPr="00CF66EC" w:rsidRDefault="002E3A73" w:rsidP="00102D07">
      <w:pPr>
        <w:pStyle w:val="3"/>
        <w:numPr>
          <w:ilvl w:val="0"/>
          <w:numId w:val="38"/>
        </w:numPr>
        <w:tabs>
          <w:tab w:val="left" w:pos="567"/>
        </w:tabs>
        <w:suppressAutoHyphens/>
        <w:spacing w:line="276" w:lineRule="auto"/>
        <w:ind w:left="0" w:firstLine="284"/>
        <w:rPr>
          <w:rFonts w:ascii="Times New Roman" w:hAnsi="Times New Roman"/>
          <w:sz w:val="22"/>
          <w:szCs w:val="22"/>
          <w:lang w:val="ru-RU" w:eastAsia="ru-RU"/>
        </w:rPr>
      </w:pPr>
      <w:r w:rsidRPr="00CF66EC">
        <w:rPr>
          <w:rFonts w:ascii="Times New Roman" w:hAnsi="Times New Roman"/>
          <w:sz w:val="22"/>
          <w:szCs w:val="22"/>
          <w:lang w:val="ru-RU" w:eastAsia="ru-RU"/>
        </w:rPr>
        <w:t>если один из Участников закупки, прошедших отборочную и оценочную стадию, обратился в ЦКК и (или) Закупочную комиссию с просьбой о проведении процедуры переторжки.</w:t>
      </w:r>
    </w:p>
    <w:p w14:paraId="744AE958"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уменьшения сроков поставки товаров, выполнения работ, оказания услуг либо путем снижения размера аванса или изменения иных условий исполнения договора при условии сохранения остальных положений заявки без изменений.</w:t>
      </w:r>
    </w:p>
    <w:p w14:paraId="78E6B8C5"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14:paraId="464B5BAC"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Порядок и условия проведения переторжки определяются в Извещении о закупке и (или) Документации о закупке. При проведении закупки в электронной форме переторжка проводится на электронной торговой площадке в соответствии с правилами, предусмотренными такой электронной торговой площадки.</w:t>
      </w:r>
    </w:p>
    <w:p w14:paraId="6A85E87B"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lang w:val="ru-RU" w:eastAsia="ru-RU"/>
        </w:rPr>
      </w:pPr>
      <w:bookmarkStart w:id="353" w:name="P410"/>
      <w:bookmarkStart w:id="354" w:name="_Ref72400186"/>
      <w:bookmarkEnd w:id="353"/>
      <w:r w:rsidRPr="00CF66EC">
        <w:rPr>
          <w:rFonts w:ascii="Times New Roman" w:hAnsi="Times New Roman"/>
          <w:sz w:val="22"/>
          <w:szCs w:val="22"/>
          <w:lang w:val="ru-RU" w:eastAsia="ru-RU"/>
        </w:rPr>
        <w:t>Участники закупки, участвовавшие в переторжке в режиме реального времени на электронной торговой площадке,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конкурентной закупке. Порядок представления документов определяется условиями Документации о закупке.</w:t>
      </w:r>
      <w:bookmarkEnd w:id="354"/>
    </w:p>
    <w:p w14:paraId="2E349CAA" w14:textId="77777777" w:rsidR="002E3A73" w:rsidRPr="00CF66EC" w:rsidRDefault="002E3A73" w:rsidP="00102D07">
      <w:pPr>
        <w:pStyle w:val="3"/>
        <w:numPr>
          <w:ilvl w:val="2"/>
          <w:numId w:val="2"/>
        </w:numPr>
        <w:tabs>
          <w:tab w:val="left" w:pos="0"/>
          <w:tab w:val="num" w:pos="567"/>
        </w:tabs>
        <w:suppressAutoHyphens/>
        <w:spacing w:line="276" w:lineRule="auto"/>
        <w:ind w:left="0" w:firstLine="0"/>
        <w:rPr>
          <w:rFonts w:ascii="Times New Roman" w:hAnsi="Times New Roman"/>
          <w:sz w:val="22"/>
          <w:szCs w:val="22"/>
          <w:lang w:val="ru-RU" w:eastAsia="ru-RU"/>
        </w:rPr>
      </w:pPr>
      <w:bookmarkStart w:id="355" w:name="P423"/>
      <w:bookmarkEnd w:id="355"/>
      <w:r w:rsidRPr="00CF66EC">
        <w:rPr>
          <w:rFonts w:ascii="Times New Roman" w:hAnsi="Times New Roman"/>
          <w:sz w:val="22"/>
          <w:szCs w:val="22"/>
          <w:lang w:val="ru-RU" w:eastAsia="ru-RU"/>
        </w:rPr>
        <w:t xml:space="preserve">После проведения переторжки ЦКК и (или) Закупочная комиссия, учитывая цены, полученные по результатам переторжки, проводит окончательную оценку, сопоставление заявок на участие в закупке в соответствии с условиями, установленными Извещении о закупке и (или) Документацией о закупке. Заявки Участников закупки, приглашенных на переторжку, но в ней не участвовавших, учитываются при построении итоговой </w:t>
      </w:r>
      <w:proofErr w:type="spellStart"/>
      <w:r w:rsidRPr="00CF66EC">
        <w:rPr>
          <w:rFonts w:ascii="Times New Roman" w:hAnsi="Times New Roman"/>
          <w:sz w:val="22"/>
          <w:szCs w:val="22"/>
          <w:lang w:val="ru-RU" w:eastAsia="ru-RU"/>
        </w:rPr>
        <w:t>ранжировки</w:t>
      </w:r>
      <w:proofErr w:type="spellEnd"/>
      <w:r w:rsidRPr="00CF66EC">
        <w:rPr>
          <w:rFonts w:ascii="Times New Roman" w:hAnsi="Times New Roman"/>
          <w:sz w:val="22"/>
          <w:szCs w:val="22"/>
          <w:lang w:val="ru-RU" w:eastAsia="ru-RU"/>
        </w:rPr>
        <w:t xml:space="preserve"> предложений с первоначальными, указанными в их заявках ценами.</w:t>
      </w:r>
      <w:bookmarkStart w:id="356" w:name="P430"/>
      <w:bookmarkEnd w:id="343"/>
      <w:bookmarkEnd w:id="344"/>
      <w:bookmarkEnd w:id="356"/>
    </w:p>
    <w:p w14:paraId="336AE167" w14:textId="77777777" w:rsidR="002E3A73" w:rsidRPr="00CF66EC" w:rsidRDefault="002E3A73" w:rsidP="00102D07">
      <w:pPr>
        <w:pStyle w:val="20"/>
        <w:keepNext w:val="0"/>
        <w:numPr>
          <w:ilvl w:val="1"/>
          <w:numId w:val="2"/>
        </w:numPr>
        <w:tabs>
          <w:tab w:val="left" w:pos="567"/>
        </w:tabs>
        <w:spacing w:before="0" w:after="0" w:line="276" w:lineRule="auto"/>
        <w:ind w:left="426"/>
        <w:rPr>
          <w:sz w:val="22"/>
        </w:rPr>
      </w:pPr>
      <w:bookmarkStart w:id="357" w:name="_Ref114737094"/>
      <w:bookmarkStart w:id="358" w:name="_Toc115082297"/>
      <w:r w:rsidRPr="00CF66EC">
        <w:rPr>
          <w:sz w:val="22"/>
        </w:rPr>
        <w:t>Предварительный квалификационный отбор</w:t>
      </w:r>
      <w:bookmarkEnd w:id="357"/>
      <w:bookmarkEnd w:id="358"/>
    </w:p>
    <w:p w14:paraId="2655F660"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ПКО не является отдельным способом закупки, он проводится либо непосредственно перед процедурой закупки с ограниченным участием, либо заблаговременно до проведения процедуры такой закупки.</w:t>
      </w:r>
    </w:p>
    <w:p w14:paraId="4AD97F11"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Обществом ПКО проводится с целью:</w:t>
      </w:r>
    </w:p>
    <w:p w14:paraId="14EC7FE0" w14:textId="77777777" w:rsidR="002E3A73" w:rsidRPr="00CF66EC" w:rsidRDefault="002E3A73" w:rsidP="00102D07">
      <w:pPr>
        <w:pStyle w:val="Default"/>
        <w:numPr>
          <w:ilvl w:val="0"/>
          <w:numId w:val="27"/>
        </w:numPr>
        <w:suppressAutoHyphens/>
        <w:spacing w:line="276" w:lineRule="auto"/>
        <w:ind w:left="709" w:hanging="218"/>
        <w:jc w:val="both"/>
        <w:rPr>
          <w:rFonts w:eastAsia="Calibri"/>
          <w:color w:val="auto"/>
          <w:sz w:val="22"/>
          <w:szCs w:val="22"/>
          <w:lang w:eastAsia="ru-RU"/>
        </w:rPr>
      </w:pPr>
      <w:r w:rsidRPr="00CF66EC">
        <w:rPr>
          <w:rFonts w:eastAsia="Calibri"/>
          <w:color w:val="auto"/>
          <w:sz w:val="22"/>
          <w:szCs w:val="22"/>
          <w:lang w:eastAsia="ru-RU"/>
        </w:rPr>
        <w:t xml:space="preserve">снижения риска неисполнения поставки товара, выполнения работ и оказания услуг; </w:t>
      </w:r>
    </w:p>
    <w:p w14:paraId="4FF27FE7" w14:textId="77777777" w:rsidR="002E3A73" w:rsidRPr="00CF66EC" w:rsidRDefault="002E3A73" w:rsidP="00102D07">
      <w:pPr>
        <w:pStyle w:val="Default"/>
        <w:numPr>
          <w:ilvl w:val="0"/>
          <w:numId w:val="27"/>
        </w:numPr>
        <w:suppressAutoHyphens/>
        <w:spacing w:line="276" w:lineRule="auto"/>
        <w:ind w:left="709" w:hanging="218"/>
        <w:jc w:val="both"/>
        <w:rPr>
          <w:rFonts w:eastAsia="Calibri"/>
          <w:color w:val="auto"/>
          <w:sz w:val="22"/>
          <w:szCs w:val="22"/>
          <w:lang w:eastAsia="ru-RU"/>
        </w:rPr>
      </w:pPr>
      <w:r w:rsidRPr="00CF66EC">
        <w:rPr>
          <w:rFonts w:eastAsia="Calibri"/>
          <w:color w:val="auto"/>
          <w:sz w:val="22"/>
          <w:szCs w:val="22"/>
          <w:lang w:eastAsia="ru-RU"/>
        </w:rPr>
        <w:t>оптимизировать процесс рассмотрения заявок;</w:t>
      </w:r>
    </w:p>
    <w:p w14:paraId="25219E5B" w14:textId="77777777" w:rsidR="002E3A73" w:rsidRPr="00CF66EC" w:rsidRDefault="002E3A73" w:rsidP="00102D07">
      <w:pPr>
        <w:pStyle w:val="Default"/>
        <w:numPr>
          <w:ilvl w:val="0"/>
          <w:numId w:val="27"/>
        </w:numPr>
        <w:suppressAutoHyphens/>
        <w:spacing w:line="276" w:lineRule="auto"/>
        <w:ind w:left="709" w:hanging="218"/>
        <w:jc w:val="both"/>
        <w:rPr>
          <w:rFonts w:eastAsia="Calibri"/>
          <w:color w:val="auto"/>
          <w:sz w:val="22"/>
          <w:szCs w:val="22"/>
          <w:lang w:eastAsia="ru-RU"/>
        </w:rPr>
      </w:pPr>
      <w:r w:rsidRPr="00CF66EC">
        <w:rPr>
          <w:rFonts w:eastAsia="Calibri"/>
          <w:color w:val="auto"/>
          <w:sz w:val="22"/>
          <w:szCs w:val="22"/>
          <w:lang w:eastAsia="ru-RU"/>
        </w:rPr>
        <w:t>ускорить и упростить выбор поставщиков (подрядчиков, исполнителей).</w:t>
      </w:r>
    </w:p>
    <w:p w14:paraId="15C4CFF2"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bookmarkStart w:id="359" w:name="_Ref114578380"/>
      <w:r w:rsidRPr="00CF66EC">
        <w:rPr>
          <w:rFonts w:ascii="Times New Roman" w:hAnsi="Times New Roman"/>
          <w:sz w:val="22"/>
          <w:szCs w:val="22"/>
          <w:lang w:eastAsia="ru-RU"/>
        </w:rPr>
        <w:lastRenderedPageBreak/>
        <w:t>Заказчик вправе провести ПКО в рамках открытой конкурентной закупки, начальная (максимальная) цена которой более 30 000 000 (тридцати миллионов) рублей без учета НДС.</w:t>
      </w:r>
      <w:bookmarkEnd w:id="359"/>
      <w:r w:rsidRPr="00CF66EC">
        <w:rPr>
          <w:rFonts w:ascii="Times New Roman" w:hAnsi="Times New Roman"/>
          <w:sz w:val="22"/>
          <w:szCs w:val="22"/>
          <w:lang w:eastAsia="ru-RU"/>
        </w:rPr>
        <w:t xml:space="preserve"> </w:t>
      </w:r>
    </w:p>
    <w:p w14:paraId="3A6A23F2"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В ПКО могут принять участие все желающие, кроме субъектов МСП и единственного поставщика (подрядчика, исполнителя).</w:t>
      </w:r>
    </w:p>
    <w:p w14:paraId="14F1DB20"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ПКО проводится Заказчиком при закупке сложных работ (например, строительных, ремонтных), поставке сложных товаров (например, оборудования), когда квалификация участника влияет на итог заказа.</w:t>
      </w:r>
    </w:p>
    <w:p w14:paraId="1D7016CB"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ПКО не проводится Заказчиком:</w:t>
      </w:r>
    </w:p>
    <w:p w14:paraId="70273E1D" w14:textId="2035C8B1"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в случае, когда приобретается мелкая Продукция (например, канцтовары</w:t>
      </w:r>
      <w:r w:rsidR="001A6C08">
        <w:rPr>
          <w:rFonts w:eastAsia="Calibri"/>
          <w:color w:val="auto"/>
          <w:sz w:val="22"/>
          <w:szCs w:val="22"/>
          <w:lang w:eastAsia="ru-RU"/>
        </w:rPr>
        <w:t xml:space="preserve"> -</w:t>
      </w:r>
      <w:r w:rsidRPr="00CF66EC">
        <w:rPr>
          <w:rFonts w:eastAsia="Calibri"/>
          <w:color w:val="auto"/>
          <w:sz w:val="22"/>
          <w:szCs w:val="22"/>
          <w:lang w:eastAsia="ru-RU"/>
        </w:rPr>
        <w:t xml:space="preserve"> очень популярные на рынке) и квалификация участников не имеет значения при выявлении победителя, если у заказчика ограничено время и сроки закупки Продукции;</w:t>
      </w:r>
    </w:p>
    <w:p w14:paraId="2C86CC9B" w14:textId="2DCB4BCD"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в случае, если порог начальной (максимальной) цены ниже, чем предусмотрен п.</w:t>
      </w:r>
      <w:r w:rsidRPr="00CF66EC">
        <w:rPr>
          <w:rFonts w:eastAsia="Calibri"/>
          <w:color w:val="auto"/>
          <w:sz w:val="22"/>
          <w:szCs w:val="22"/>
          <w:lang w:eastAsia="ru-RU"/>
        </w:rPr>
        <w:fldChar w:fldCharType="begin"/>
      </w:r>
      <w:r w:rsidRPr="00CF66EC">
        <w:rPr>
          <w:rFonts w:eastAsia="Calibri"/>
          <w:color w:val="auto"/>
          <w:sz w:val="22"/>
          <w:szCs w:val="22"/>
          <w:lang w:eastAsia="ru-RU"/>
        </w:rPr>
        <w:instrText xml:space="preserve"> REF _Ref114578380 \r \h </w:instrText>
      </w:r>
      <w:r w:rsidR="009314AF">
        <w:rPr>
          <w:rFonts w:eastAsia="Calibri"/>
          <w:color w:val="auto"/>
          <w:sz w:val="22"/>
          <w:szCs w:val="22"/>
          <w:lang w:eastAsia="ru-RU"/>
        </w:rPr>
        <w:instrText xml:space="preserve"> \* MERGEFORMAT </w:instrText>
      </w:r>
      <w:r w:rsidRPr="00CF66EC">
        <w:rPr>
          <w:rFonts w:eastAsia="Calibri"/>
          <w:color w:val="auto"/>
          <w:sz w:val="22"/>
          <w:szCs w:val="22"/>
          <w:lang w:eastAsia="ru-RU"/>
        </w:rPr>
      </w:r>
      <w:r w:rsidRPr="00CF66EC">
        <w:rPr>
          <w:rFonts w:eastAsia="Calibri"/>
          <w:color w:val="auto"/>
          <w:sz w:val="22"/>
          <w:szCs w:val="22"/>
          <w:lang w:eastAsia="ru-RU"/>
        </w:rPr>
        <w:fldChar w:fldCharType="separate"/>
      </w:r>
      <w:r w:rsidR="001A606F">
        <w:rPr>
          <w:rFonts w:eastAsia="Calibri"/>
          <w:color w:val="auto"/>
          <w:sz w:val="22"/>
          <w:szCs w:val="22"/>
          <w:lang w:eastAsia="ru-RU"/>
        </w:rPr>
        <w:t>8.2.3</w:t>
      </w:r>
      <w:r w:rsidRPr="00CF66EC">
        <w:rPr>
          <w:rFonts w:eastAsia="Calibri"/>
          <w:color w:val="auto"/>
          <w:sz w:val="22"/>
          <w:szCs w:val="22"/>
          <w:lang w:eastAsia="ru-RU"/>
        </w:rPr>
        <w:fldChar w:fldCharType="end"/>
      </w:r>
      <w:r w:rsidRPr="00CF66EC">
        <w:rPr>
          <w:rFonts w:eastAsia="Calibri"/>
          <w:color w:val="auto"/>
          <w:sz w:val="22"/>
          <w:szCs w:val="22"/>
          <w:lang w:eastAsia="ru-RU"/>
        </w:rPr>
        <w:t xml:space="preserve"> настоящего Положения.</w:t>
      </w:r>
    </w:p>
    <w:p w14:paraId="4A6429B4"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Участники закупки признаются прошедшими ПКО при условии представления необходимых документов и соответствия поданных документов предъявляемым Заказчиком требованиям.</w:t>
      </w:r>
    </w:p>
    <w:p w14:paraId="7FA0BE98"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Порядок, сроки, условия проведения ПКО, требования к Заявкам, содержащим согласие Участника закупки на участие в ПКО, квалификационные требования к Участникам закупки при участии в ПКО содержатся в настоящем Положении и Документации о закупке.</w:t>
      </w:r>
    </w:p>
    <w:p w14:paraId="54BCD61D" w14:textId="77777777" w:rsidR="002E3A73" w:rsidRPr="00CF66EC" w:rsidRDefault="002E3A73" w:rsidP="00102D07">
      <w:pPr>
        <w:pStyle w:val="20"/>
        <w:keepNext w:val="0"/>
        <w:numPr>
          <w:ilvl w:val="1"/>
          <w:numId w:val="2"/>
        </w:numPr>
        <w:tabs>
          <w:tab w:val="left" w:pos="567"/>
        </w:tabs>
        <w:spacing w:before="0" w:after="0" w:line="276" w:lineRule="auto"/>
        <w:ind w:left="432"/>
        <w:rPr>
          <w:sz w:val="22"/>
        </w:rPr>
      </w:pPr>
      <w:bookmarkStart w:id="360" w:name="_Toc115082298"/>
      <w:r w:rsidRPr="00CF66EC">
        <w:rPr>
          <w:sz w:val="22"/>
        </w:rPr>
        <w:t>Особенности участия в закупках Коллективных участников</w:t>
      </w:r>
      <w:bookmarkEnd w:id="360"/>
      <w:r w:rsidRPr="00CF66EC">
        <w:rPr>
          <w:sz w:val="22"/>
        </w:rPr>
        <w:t xml:space="preserve"> </w:t>
      </w:r>
    </w:p>
    <w:p w14:paraId="6B6EEAFA"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Коллективный участник это несколько юридических или физических лиц, в том числе индивидуальных предпринимателей, объединившихся для участия в процедуре закупки.</w:t>
      </w:r>
    </w:p>
    <w:p w14:paraId="19396DDC"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 xml:space="preserve">Допускается участие в процедурах закупки нескольких юридических лиц (ЮЛ) или нескольких физических лиц (ФЛ), в том числе нескольких индивидуальных предпринимателей (ИП), выступающих на стороне одного Участника закупки на основании заключенного Соглашения. </w:t>
      </w:r>
    </w:p>
    <w:p w14:paraId="4B386045"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Коллективные участники должны быть объединены в «одно лицо» через Соглашение и стать простым (статья 1041 Гражданского кодекса РФ) или инвестиционным товариществом (Федеральный закон от 28.11.2011 № 335-ФЗ «Об инвестиционном товариществе»).</w:t>
      </w:r>
    </w:p>
    <w:p w14:paraId="4CD21E9E"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 xml:space="preserve">К закупкам не допускаются смешанные коллективы: ЮЛ+ФЛ, ЮЛ+ИП, ИП+ФЛ. </w:t>
      </w:r>
    </w:p>
    <w:p w14:paraId="33ED6E4A"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Юридическое или физическое лицо, в том числе индивидуальный предприниматель, может одновременно участвовать только в одном Коллективном участнике проводимой процедуры закупки.</w:t>
      </w:r>
    </w:p>
    <w:p w14:paraId="36ACCD06"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1E42253D"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закупки в главе 6 настоящего Положения и Документации о закупке.</w:t>
      </w:r>
    </w:p>
    <w:p w14:paraId="6A9B68A1"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lang w:eastAsia="ru-RU"/>
        </w:rPr>
      </w:pPr>
      <w:r w:rsidRPr="00CF66EC">
        <w:rPr>
          <w:rFonts w:ascii="Times New Roman" w:hAnsi="Times New Roman"/>
          <w:sz w:val="22"/>
          <w:szCs w:val="22"/>
          <w:lang w:eastAsia="ru-RU"/>
        </w:rPr>
        <w:t>В составе заявки на участие в процедуре закупки Коллективный участник в обязательном порядке представляет заверенную копию Соглашения между участниками, в котором должно быть в обязательном порядке:</w:t>
      </w:r>
    </w:p>
    <w:p w14:paraId="6709CFAA" w14:textId="77777777"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определен Лидер коллективного участника, с которым заключается договор от имени всех остальных участников;</w:t>
      </w:r>
    </w:p>
    <w:p w14:paraId="7E708B2A" w14:textId="77777777"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распределение между участниками прав и обязанностей, как в рамках участия в закупке, так и в рамках исполнения договора;</w:t>
      </w:r>
    </w:p>
    <w:p w14:paraId="3E97C55E" w14:textId="77777777"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распределение между участниками объемов поставки товаров, выполнения работ, оказания услуг;</w:t>
      </w:r>
    </w:p>
    <w:p w14:paraId="5F7B6B68" w14:textId="77777777"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1CD460D5" w14:textId="77777777"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что все операции по выполнению договора в целом, включая платежи, совершаются с Лидером коллективного участника закупки;</w:t>
      </w:r>
    </w:p>
    <w:p w14:paraId="1A937C03" w14:textId="77777777" w:rsidR="002E3A73" w:rsidRPr="00CF66EC" w:rsidRDefault="002E3A73" w:rsidP="00102D07">
      <w:pPr>
        <w:pStyle w:val="Default"/>
        <w:numPr>
          <w:ilvl w:val="0"/>
          <w:numId w:val="27"/>
        </w:numPr>
        <w:suppressAutoHyphens/>
        <w:spacing w:line="276" w:lineRule="auto"/>
        <w:ind w:left="0" w:firstLine="491"/>
        <w:jc w:val="both"/>
        <w:rPr>
          <w:rFonts w:eastAsia="Calibri"/>
          <w:color w:val="auto"/>
          <w:sz w:val="22"/>
          <w:szCs w:val="22"/>
          <w:lang w:eastAsia="ru-RU"/>
        </w:rPr>
      </w:pPr>
      <w:r w:rsidRPr="00CF66EC">
        <w:rPr>
          <w:rFonts w:eastAsia="Calibri"/>
          <w:color w:val="auto"/>
          <w:sz w:val="22"/>
          <w:szCs w:val="22"/>
          <w:lang w:eastAsia="ru-RU"/>
        </w:rPr>
        <w:t xml:space="preserve">иные положения, предусмотренные Документацией о закупке. </w:t>
      </w:r>
    </w:p>
    <w:p w14:paraId="27092E26"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Если хотя бы один участник Коллективного участника, входящий в состав Коллективного участника, на стадии подачи заявок отказывается от участия в проведении процедуры закупки, заявка такого Коллективного участника подлежит отклонению.</w:t>
      </w:r>
    </w:p>
    <w:p w14:paraId="263C1DFB"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lastRenderedPageBreak/>
        <w:t xml:space="preserve">На стадии заключения договора Коллективный участник (если будет признан победителем по результатам закупки) по запросу ЦКК </w:t>
      </w:r>
      <w:r w:rsidR="008F0FFB" w:rsidRPr="00CF66EC">
        <w:rPr>
          <w:rFonts w:ascii="Times New Roman" w:hAnsi="Times New Roman"/>
          <w:sz w:val="22"/>
          <w:szCs w:val="22"/>
          <w:lang w:val="ru-RU"/>
        </w:rPr>
        <w:t>и (</w:t>
      </w:r>
      <w:r w:rsidRPr="00CF66EC">
        <w:rPr>
          <w:rFonts w:ascii="Times New Roman" w:hAnsi="Times New Roman"/>
          <w:sz w:val="22"/>
          <w:szCs w:val="22"/>
        </w:rPr>
        <w:t>или</w:t>
      </w:r>
      <w:r w:rsidR="008F0FFB" w:rsidRPr="00CF66EC">
        <w:rPr>
          <w:rFonts w:ascii="Times New Roman" w:hAnsi="Times New Roman"/>
          <w:sz w:val="22"/>
          <w:szCs w:val="22"/>
          <w:lang w:val="ru-RU"/>
        </w:rPr>
        <w:t>)</w:t>
      </w:r>
      <w:r w:rsidRPr="00CF66EC">
        <w:rPr>
          <w:rFonts w:ascii="Times New Roman" w:hAnsi="Times New Roman"/>
          <w:sz w:val="22"/>
          <w:szCs w:val="22"/>
        </w:rPr>
        <w:t xml:space="preserve"> Закупочной комиссии предоставляет оригинал заключенного Соглашения (для сличения копии) и письменное согласие участников на заключение договора в составе Коллективного участника.</w:t>
      </w:r>
    </w:p>
    <w:p w14:paraId="6B56E62C"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7FC90477"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Требования об исполнении договора могут быть предъявлены к любому участнику либо нескольким участникам, входящим в состав Коллективного участника по выбору Заказчика. Данный участник или участники обязаны обеспечить выполнение договора в полном объеме.</w:t>
      </w:r>
    </w:p>
    <w:p w14:paraId="5DBD4B61"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Требования о выплате неустойки или других штрафных санкций, вытекающих из договора, могут быть предъявлены к любому участнику либо нескольким участникам, входящим в состав Коллективного участника по выбору Заказчика. Данный участник или участники обязаны обеспечить выплату неустойки или других штрафных санкций в полном объеме.</w:t>
      </w:r>
    </w:p>
    <w:p w14:paraId="4201B5B5" w14:textId="77777777" w:rsidR="002E3A73" w:rsidRPr="00CF66EC" w:rsidRDefault="002E3A73" w:rsidP="00102D07">
      <w:pPr>
        <w:pStyle w:val="20"/>
        <w:keepNext w:val="0"/>
        <w:numPr>
          <w:ilvl w:val="1"/>
          <w:numId w:val="2"/>
        </w:numPr>
        <w:tabs>
          <w:tab w:val="left" w:pos="567"/>
        </w:tabs>
        <w:spacing w:before="0" w:after="0" w:line="276" w:lineRule="auto"/>
        <w:ind w:left="432"/>
        <w:rPr>
          <w:sz w:val="22"/>
          <w:szCs w:val="22"/>
        </w:rPr>
      </w:pPr>
      <w:bookmarkStart w:id="361" w:name="_Toc115082299"/>
      <w:r w:rsidRPr="00CF66EC">
        <w:rPr>
          <w:sz w:val="22"/>
          <w:szCs w:val="22"/>
        </w:rPr>
        <w:t>Преддоговорные переговоры</w:t>
      </w:r>
      <w:bookmarkEnd w:id="361"/>
    </w:p>
    <w:p w14:paraId="56A4C90E"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В случае, если у Заказчика и Участника закупки, признанного победителем, возникли спорные моменты, первый инициирует преддоговорные переговоры, по итогам которых вносятся правки в договор.</w:t>
      </w:r>
    </w:p>
    <w:p w14:paraId="0AC1F1EF"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Преддоговорные переговоры проводятся в рамках законодательства Российской Федерации, с учетом настоящего Положения, в очной или заочной форме, в том числе с помощью средств аудио-, видеоконференцсвязи или путем проведения официальной переписки. Формат проведения преддоговорных переговоров определяет Заказчик.</w:t>
      </w:r>
    </w:p>
    <w:p w14:paraId="4D6B1B1D"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Преддоговорные переговоры осуществляются в период с даты выбора победителя и не позднее чем через 20 дней с даты размещения в ЕИС итогового протокола, составленного по результатам закупки. </w:t>
      </w:r>
    </w:p>
    <w:p w14:paraId="20FC17B4"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 xml:space="preserve">По результатам преддоговорных переговоров Заказчиком оформляется Протокол преддоговорных переговоров, который подписывается Заказчиком и Участником закупки, признанным победителем, и размещается на электронной </w:t>
      </w:r>
      <w:r w:rsidR="00BA47CF" w:rsidRPr="00CF66EC">
        <w:rPr>
          <w:rFonts w:ascii="Times New Roman" w:hAnsi="Times New Roman"/>
          <w:sz w:val="22"/>
          <w:szCs w:val="22"/>
          <w:lang w:val="ru-RU"/>
        </w:rPr>
        <w:t xml:space="preserve">торговой </w:t>
      </w:r>
      <w:r w:rsidRPr="00CF66EC">
        <w:rPr>
          <w:rFonts w:ascii="Times New Roman" w:hAnsi="Times New Roman"/>
          <w:sz w:val="22"/>
          <w:szCs w:val="22"/>
        </w:rPr>
        <w:t>площадке, либо приобщается Заказчиком к заключенному договору в бумажной форме.</w:t>
      </w:r>
    </w:p>
    <w:p w14:paraId="02262B03" w14:textId="77777777" w:rsidR="002E3A73" w:rsidRPr="00CF66EC" w:rsidRDefault="002E3A73" w:rsidP="00102D07">
      <w:pPr>
        <w:pStyle w:val="20"/>
        <w:keepNext w:val="0"/>
        <w:numPr>
          <w:ilvl w:val="1"/>
          <w:numId w:val="2"/>
        </w:numPr>
        <w:tabs>
          <w:tab w:val="left" w:pos="567"/>
        </w:tabs>
        <w:spacing w:before="0" w:after="0" w:line="276" w:lineRule="auto"/>
        <w:ind w:left="432"/>
        <w:rPr>
          <w:sz w:val="22"/>
          <w:szCs w:val="22"/>
        </w:rPr>
      </w:pPr>
      <w:bookmarkStart w:id="362" w:name="P1427"/>
      <w:bookmarkStart w:id="363" w:name="P1429"/>
      <w:bookmarkStart w:id="364" w:name="_Toc73432106"/>
      <w:bookmarkStart w:id="365" w:name="_Toc74060934"/>
      <w:bookmarkStart w:id="366" w:name="_Toc74214769"/>
      <w:bookmarkStart w:id="367" w:name="_Toc74643278"/>
      <w:bookmarkStart w:id="368" w:name="_Toc77864091"/>
      <w:bookmarkStart w:id="369" w:name="_Toc78285630"/>
      <w:bookmarkStart w:id="370" w:name="_Toc84920638"/>
      <w:bookmarkStart w:id="371" w:name="_Toc84920795"/>
      <w:bookmarkStart w:id="372" w:name="_Toc86395806"/>
      <w:bookmarkStart w:id="373" w:name="_Toc87864221"/>
      <w:bookmarkStart w:id="374" w:name="_Toc89065108"/>
      <w:bookmarkStart w:id="375" w:name="_Toc89086073"/>
      <w:bookmarkStart w:id="376" w:name="_Toc89162292"/>
      <w:bookmarkStart w:id="377" w:name="_Toc89162465"/>
      <w:bookmarkStart w:id="378" w:name="_Toc89166333"/>
      <w:bookmarkStart w:id="379" w:name="_Toc89166506"/>
      <w:bookmarkStart w:id="380" w:name="_Toc89166677"/>
      <w:bookmarkStart w:id="381" w:name="_Toc89177430"/>
      <w:bookmarkStart w:id="382" w:name="_Toc89971553"/>
      <w:bookmarkStart w:id="383" w:name="_Toc73432112"/>
      <w:bookmarkStart w:id="384" w:name="_Toc74060940"/>
      <w:bookmarkStart w:id="385" w:name="_Toc74214775"/>
      <w:bookmarkStart w:id="386" w:name="_Toc74643284"/>
      <w:bookmarkStart w:id="387" w:name="_Toc77864097"/>
      <w:bookmarkStart w:id="388" w:name="_Toc78285636"/>
      <w:bookmarkStart w:id="389" w:name="_Toc84920644"/>
      <w:bookmarkStart w:id="390" w:name="_Toc84920801"/>
      <w:bookmarkStart w:id="391" w:name="_Toc86395812"/>
      <w:bookmarkStart w:id="392" w:name="_Toc87864227"/>
      <w:bookmarkStart w:id="393" w:name="_Toc89065114"/>
      <w:bookmarkStart w:id="394" w:name="_Toc89086079"/>
      <w:bookmarkStart w:id="395" w:name="_Toc89162298"/>
      <w:bookmarkStart w:id="396" w:name="_Toc89162471"/>
      <w:bookmarkStart w:id="397" w:name="_Toc89166339"/>
      <w:bookmarkStart w:id="398" w:name="_Toc89166512"/>
      <w:bookmarkStart w:id="399" w:name="_Toc89166683"/>
      <w:bookmarkStart w:id="400" w:name="_Toc89177436"/>
      <w:bookmarkStart w:id="401" w:name="_Toc89971559"/>
      <w:bookmarkStart w:id="402" w:name="_Toc73432118"/>
      <w:bookmarkStart w:id="403" w:name="_Toc74060946"/>
      <w:bookmarkStart w:id="404" w:name="_Toc74214781"/>
      <w:bookmarkStart w:id="405" w:name="_Toc74643290"/>
      <w:bookmarkStart w:id="406" w:name="_Toc77864103"/>
      <w:bookmarkStart w:id="407" w:name="_Toc78285642"/>
      <w:bookmarkStart w:id="408" w:name="_Toc84920650"/>
      <w:bookmarkStart w:id="409" w:name="_Toc84920807"/>
      <w:bookmarkStart w:id="410" w:name="_Toc517186823"/>
      <w:bookmarkStart w:id="411" w:name="_Toc100572812"/>
      <w:bookmarkStart w:id="412" w:name="_Toc104527797"/>
      <w:bookmarkStart w:id="413" w:name="_Toc111459805"/>
      <w:bookmarkStart w:id="414" w:name="_Toc115082300"/>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CF66EC">
        <w:rPr>
          <w:sz w:val="22"/>
          <w:szCs w:val="22"/>
        </w:rPr>
        <w:t>Заключительные положения</w:t>
      </w:r>
      <w:bookmarkEnd w:id="410"/>
      <w:bookmarkEnd w:id="411"/>
      <w:bookmarkEnd w:id="412"/>
      <w:bookmarkEnd w:id="413"/>
      <w:bookmarkEnd w:id="414"/>
    </w:p>
    <w:p w14:paraId="0D4CC4AB"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415" w:name="_Ref37169096"/>
      <w:r w:rsidRPr="00CF66EC">
        <w:rPr>
          <w:rFonts w:ascii="Times New Roman" w:hAnsi="Times New Roman"/>
          <w:sz w:val="22"/>
          <w:szCs w:val="22"/>
        </w:rPr>
        <w:t xml:space="preserve">Участник закупки может подать жалобу Заказчику, если, по его мнению, были нарушены права и законные интересы. </w:t>
      </w:r>
    </w:p>
    <w:p w14:paraId="55219EE7"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r w:rsidRPr="00CF66EC">
        <w:rPr>
          <w:rFonts w:ascii="Times New Roman" w:hAnsi="Times New Roman"/>
          <w:sz w:val="22"/>
          <w:szCs w:val="22"/>
        </w:rPr>
        <w:t>Обжалование таких действий (бездействия) допускается в любое время с момента размещения Документации о закупке в открытом доступе, но не позднее 10 (десяти) рабочих дней со дня размещения в ЕИС информации о закупке.</w:t>
      </w:r>
      <w:bookmarkEnd w:id="415"/>
    </w:p>
    <w:p w14:paraId="05D9D908"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416" w:name="_Toc89162478"/>
      <w:bookmarkStart w:id="417" w:name="_Toc89166346"/>
      <w:bookmarkStart w:id="418" w:name="_Toc89166690"/>
      <w:bookmarkStart w:id="419" w:name="_Toc89177443"/>
      <w:bookmarkStart w:id="420" w:name="_Toc89971566"/>
      <w:bookmarkStart w:id="421" w:name="_Toc97823214"/>
      <w:r w:rsidRPr="00CF66EC">
        <w:rPr>
          <w:rFonts w:ascii="Times New Roman" w:hAnsi="Times New Roman"/>
          <w:sz w:val="22"/>
          <w:szCs w:val="22"/>
        </w:rPr>
        <w:t>Жалобы Участников закупки принимаются в электронном виде (отсканированный вариант с подписью руководителя) по электронному адресу Заказчика, указанному в Документации о закупке.</w:t>
      </w:r>
      <w:bookmarkEnd w:id="416"/>
      <w:bookmarkEnd w:id="417"/>
      <w:bookmarkEnd w:id="418"/>
      <w:bookmarkEnd w:id="419"/>
      <w:bookmarkEnd w:id="420"/>
      <w:bookmarkEnd w:id="421"/>
      <w:r w:rsidRPr="00CF66EC">
        <w:rPr>
          <w:rFonts w:ascii="Times New Roman" w:hAnsi="Times New Roman"/>
          <w:sz w:val="22"/>
          <w:szCs w:val="22"/>
        </w:rPr>
        <w:t xml:space="preserve"> </w:t>
      </w:r>
    </w:p>
    <w:p w14:paraId="1167B94A"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422" w:name="_Toc89162479"/>
      <w:bookmarkStart w:id="423" w:name="_Toc89166347"/>
      <w:bookmarkStart w:id="424" w:name="_Toc89166691"/>
      <w:bookmarkStart w:id="425" w:name="_Toc89177444"/>
      <w:bookmarkStart w:id="426" w:name="_Toc89971567"/>
      <w:bookmarkStart w:id="427" w:name="_Toc97823215"/>
      <w:r w:rsidRPr="00CF66EC">
        <w:rPr>
          <w:rFonts w:ascii="Times New Roman" w:hAnsi="Times New Roman"/>
          <w:sz w:val="22"/>
          <w:szCs w:val="22"/>
        </w:rPr>
        <w:t xml:space="preserve">Жалоба рассматривается на заседании ЦКК в срок, не превышающий 5 (пяти) рабочих дней со дня поступления. </w:t>
      </w:r>
    </w:p>
    <w:p w14:paraId="533BF3E5"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b/>
          <w:bCs/>
          <w:sz w:val="22"/>
          <w:szCs w:val="22"/>
        </w:rPr>
      </w:pPr>
      <w:r w:rsidRPr="00CF66EC">
        <w:rPr>
          <w:rFonts w:ascii="Times New Roman" w:hAnsi="Times New Roman"/>
          <w:sz w:val="22"/>
          <w:szCs w:val="22"/>
          <w:lang w:val="ru-RU"/>
        </w:rPr>
        <w:t xml:space="preserve">Во </w:t>
      </w:r>
      <w:r w:rsidRPr="00CF66EC">
        <w:rPr>
          <w:rFonts w:ascii="Times New Roman" w:hAnsi="Times New Roman"/>
          <w:sz w:val="22"/>
          <w:szCs w:val="22"/>
        </w:rPr>
        <w:t xml:space="preserve">время рассмотрения жалобы процедура закупки </w:t>
      </w:r>
      <w:r w:rsidRPr="00CF66EC">
        <w:rPr>
          <w:rFonts w:ascii="Times New Roman" w:hAnsi="Times New Roman"/>
          <w:sz w:val="22"/>
          <w:szCs w:val="22"/>
          <w:lang w:val="ru-RU"/>
        </w:rPr>
        <w:t>должна</w:t>
      </w:r>
      <w:r w:rsidRPr="00CF66EC">
        <w:rPr>
          <w:rFonts w:ascii="Times New Roman" w:hAnsi="Times New Roman"/>
          <w:sz w:val="22"/>
          <w:szCs w:val="22"/>
        </w:rPr>
        <w:t xml:space="preserve"> быть приостановлена до вынесения решения по итогам рассмотрения жалобы, за исключением случаев, когда следствием приостановки процедуры может оказаться угроза безопасности, жизни и здоровью граждан, срыва сроков реализации ремонтной или инвестиционной программы</w:t>
      </w:r>
      <w:bookmarkEnd w:id="422"/>
      <w:bookmarkEnd w:id="423"/>
      <w:bookmarkEnd w:id="424"/>
      <w:bookmarkEnd w:id="425"/>
      <w:bookmarkEnd w:id="426"/>
      <w:bookmarkEnd w:id="427"/>
      <w:r w:rsidRPr="00CF66EC">
        <w:rPr>
          <w:rFonts w:ascii="Times New Roman" w:hAnsi="Times New Roman"/>
          <w:sz w:val="22"/>
          <w:szCs w:val="22"/>
          <w:lang w:val="ru-RU"/>
        </w:rPr>
        <w:t>.</w:t>
      </w:r>
    </w:p>
    <w:p w14:paraId="3E0871E2"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b/>
          <w:lang w:val="ru-RU"/>
        </w:rPr>
      </w:pPr>
      <w:bookmarkStart w:id="428" w:name="_Toc89162481"/>
      <w:bookmarkStart w:id="429" w:name="_Toc89166349"/>
      <w:bookmarkStart w:id="430" w:name="_Toc89166693"/>
      <w:bookmarkStart w:id="431" w:name="_Toc89177446"/>
      <w:bookmarkStart w:id="432" w:name="_Toc89971569"/>
      <w:bookmarkStart w:id="433" w:name="_Toc97823217"/>
      <w:r w:rsidRPr="00CF66EC">
        <w:rPr>
          <w:rFonts w:ascii="Times New Roman" w:hAnsi="Times New Roman"/>
          <w:sz w:val="22"/>
          <w:szCs w:val="22"/>
        </w:rPr>
        <w:t xml:space="preserve">По результатам рассмотрения жалобы </w:t>
      </w:r>
      <w:r w:rsidRPr="00CF66EC">
        <w:rPr>
          <w:rFonts w:ascii="Times New Roman" w:hAnsi="Times New Roman"/>
          <w:sz w:val="22"/>
          <w:szCs w:val="22"/>
          <w:lang w:val="ru-RU"/>
        </w:rPr>
        <w:t>ЦКК</w:t>
      </w:r>
      <w:r w:rsidRPr="00CF66EC">
        <w:rPr>
          <w:rFonts w:ascii="Times New Roman" w:hAnsi="Times New Roman"/>
          <w:sz w:val="22"/>
          <w:szCs w:val="22"/>
        </w:rPr>
        <w:t xml:space="preserve"> может принять одно из следующих решений:</w:t>
      </w:r>
      <w:bookmarkEnd w:id="428"/>
      <w:bookmarkEnd w:id="429"/>
      <w:bookmarkEnd w:id="430"/>
      <w:bookmarkEnd w:id="431"/>
      <w:bookmarkEnd w:id="432"/>
      <w:bookmarkEnd w:id="433"/>
    </w:p>
    <w:p w14:paraId="6505AED6" w14:textId="77777777" w:rsidR="002E3A73" w:rsidRPr="00CF66EC" w:rsidRDefault="002E3A73" w:rsidP="00102D07">
      <w:pPr>
        <w:numPr>
          <w:ilvl w:val="0"/>
          <w:numId w:val="35"/>
        </w:numPr>
        <w:tabs>
          <w:tab w:val="left" w:pos="567"/>
        </w:tabs>
        <w:suppressAutoHyphens/>
        <w:spacing w:line="276" w:lineRule="auto"/>
        <w:ind w:left="0" w:firstLine="284"/>
        <w:rPr>
          <w:sz w:val="22"/>
          <w:szCs w:val="22"/>
        </w:rPr>
      </w:pPr>
      <w:bookmarkStart w:id="434" w:name="_Toc89971570"/>
      <w:bookmarkStart w:id="435" w:name="_Toc89162482"/>
      <w:bookmarkStart w:id="436" w:name="_Toc89166350"/>
      <w:bookmarkStart w:id="437" w:name="_Toc89166694"/>
      <w:bookmarkStart w:id="438" w:name="_Toc89177447"/>
      <w:bookmarkStart w:id="439" w:name="_Toc89971571"/>
      <w:bookmarkStart w:id="440" w:name="_Toc97823218"/>
      <w:bookmarkStart w:id="441" w:name="_Toc98338326"/>
      <w:bookmarkStart w:id="442" w:name="_Toc98346628"/>
      <w:bookmarkStart w:id="443" w:name="_Toc98430327"/>
      <w:bookmarkStart w:id="444" w:name="_Toc100221253"/>
      <w:bookmarkStart w:id="445" w:name="_Toc100301863"/>
      <w:bookmarkStart w:id="446" w:name="_Toc100572813"/>
      <w:bookmarkStart w:id="447" w:name="_Toc104527798"/>
      <w:bookmarkStart w:id="448" w:name="_Toc104545288"/>
      <w:bookmarkStart w:id="449" w:name="_Toc104545419"/>
      <w:bookmarkStart w:id="450" w:name="_Toc104814323"/>
      <w:bookmarkStart w:id="451" w:name="_Toc104901180"/>
      <w:bookmarkEnd w:id="434"/>
      <w:r w:rsidRPr="00CF66EC">
        <w:rPr>
          <w:sz w:val="22"/>
          <w:szCs w:val="22"/>
        </w:rPr>
        <w:t>отказать в удовлетворении жалобы;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26112960" w14:textId="77777777" w:rsidR="002E3A73" w:rsidRPr="00CF66EC" w:rsidRDefault="002E3A73" w:rsidP="00102D07">
      <w:pPr>
        <w:numPr>
          <w:ilvl w:val="0"/>
          <w:numId w:val="35"/>
        </w:numPr>
        <w:tabs>
          <w:tab w:val="left" w:pos="567"/>
        </w:tabs>
        <w:suppressAutoHyphens/>
        <w:spacing w:line="276" w:lineRule="auto"/>
        <w:ind w:left="0" w:firstLine="284"/>
        <w:rPr>
          <w:sz w:val="22"/>
          <w:szCs w:val="22"/>
        </w:rPr>
      </w:pPr>
      <w:bookmarkStart w:id="452" w:name="_Toc89162483"/>
      <w:bookmarkStart w:id="453" w:name="_Toc89166351"/>
      <w:bookmarkStart w:id="454" w:name="_Toc89166695"/>
      <w:bookmarkStart w:id="455" w:name="_Toc89177448"/>
      <w:bookmarkStart w:id="456" w:name="_Toc89971572"/>
      <w:bookmarkStart w:id="457" w:name="_Toc97823219"/>
      <w:bookmarkStart w:id="458" w:name="_Toc98338327"/>
      <w:bookmarkStart w:id="459" w:name="_Toc98346629"/>
      <w:bookmarkStart w:id="460" w:name="_Toc98430328"/>
      <w:bookmarkStart w:id="461" w:name="_Toc100221254"/>
      <w:bookmarkStart w:id="462" w:name="_Toc100301864"/>
      <w:bookmarkStart w:id="463" w:name="_Toc100572814"/>
      <w:bookmarkStart w:id="464" w:name="_Toc104527799"/>
      <w:bookmarkStart w:id="465" w:name="_Toc104545289"/>
      <w:bookmarkStart w:id="466" w:name="_Toc104545420"/>
      <w:bookmarkStart w:id="467" w:name="_Toc104814324"/>
      <w:bookmarkStart w:id="468" w:name="_Toc104901181"/>
      <w:r w:rsidRPr="00CF66EC">
        <w:rPr>
          <w:sz w:val="22"/>
          <w:szCs w:val="22"/>
        </w:rPr>
        <w:t>удовлетворить требования Участника закупки полностью или частично.</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7B6D1559" w14:textId="77777777" w:rsidR="002E3A73" w:rsidRPr="00CF66EC" w:rsidRDefault="002E3A73" w:rsidP="00102D07">
      <w:pPr>
        <w:pStyle w:val="3"/>
        <w:numPr>
          <w:ilvl w:val="2"/>
          <w:numId w:val="2"/>
        </w:numPr>
        <w:tabs>
          <w:tab w:val="left" w:pos="0"/>
          <w:tab w:val="left" w:pos="567"/>
          <w:tab w:val="left" w:pos="709"/>
          <w:tab w:val="num" w:pos="1276"/>
        </w:tabs>
        <w:suppressAutoHyphens/>
        <w:spacing w:line="276" w:lineRule="auto"/>
        <w:ind w:left="0" w:firstLine="0"/>
        <w:rPr>
          <w:rFonts w:ascii="Times New Roman" w:hAnsi="Times New Roman"/>
          <w:sz w:val="22"/>
          <w:szCs w:val="22"/>
        </w:rPr>
      </w:pPr>
      <w:bookmarkStart w:id="469" w:name="_Toc89162484"/>
      <w:bookmarkStart w:id="470" w:name="_Toc89166352"/>
      <w:bookmarkStart w:id="471" w:name="_Toc89166696"/>
      <w:bookmarkStart w:id="472" w:name="_Toc89177449"/>
      <w:bookmarkStart w:id="473" w:name="_Toc89971573"/>
      <w:bookmarkStart w:id="474" w:name="_Toc97823220"/>
      <w:r w:rsidRPr="00CF66EC">
        <w:rPr>
          <w:rFonts w:ascii="Times New Roman" w:hAnsi="Times New Roman"/>
          <w:sz w:val="22"/>
          <w:szCs w:val="22"/>
        </w:rPr>
        <w:t>Решение о результатах рассмотрения жалобы доводится до заявителя, не позднее 5 (пяти) рабочих дней со дня принятия такого решения посредством электронной почты на адрес, с которого пришло сообщение о подаче жалобы или который указан в жалобе или на официальном бланке организации заявителя.</w:t>
      </w:r>
      <w:bookmarkEnd w:id="469"/>
      <w:bookmarkEnd w:id="470"/>
      <w:bookmarkEnd w:id="471"/>
      <w:bookmarkEnd w:id="472"/>
      <w:bookmarkEnd w:id="473"/>
      <w:bookmarkEnd w:id="474"/>
    </w:p>
    <w:p w14:paraId="22D8F07E" w14:textId="77777777" w:rsidR="0038693E" w:rsidRPr="00CF66EC" w:rsidRDefault="0038693E" w:rsidP="00102D07">
      <w:pPr>
        <w:pStyle w:val="13"/>
        <w:keepNext w:val="0"/>
        <w:numPr>
          <w:ilvl w:val="0"/>
          <w:numId w:val="2"/>
        </w:numPr>
        <w:tabs>
          <w:tab w:val="left" w:pos="567"/>
          <w:tab w:val="left" w:pos="1134"/>
        </w:tabs>
        <w:suppressAutoHyphens/>
        <w:spacing w:before="120" w:after="120" w:line="276" w:lineRule="auto"/>
        <w:ind w:left="357" w:hanging="357"/>
        <w:rPr>
          <w:rFonts w:ascii="Times New Roman" w:hAnsi="Times New Roman"/>
          <w:sz w:val="22"/>
          <w:szCs w:val="22"/>
        </w:rPr>
      </w:pPr>
      <w:bookmarkStart w:id="475" w:name="_Toc111459806"/>
      <w:bookmarkStart w:id="476" w:name="_Toc115082301"/>
      <w:r w:rsidRPr="00CF66EC">
        <w:rPr>
          <w:rFonts w:ascii="Times New Roman" w:hAnsi="Times New Roman"/>
          <w:bCs/>
          <w:sz w:val="22"/>
          <w:szCs w:val="22"/>
        </w:rPr>
        <w:t>Приложения</w:t>
      </w:r>
      <w:bookmarkEnd w:id="475"/>
      <w:bookmarkEnd w:id="476"/>
    </w:p>
    <w:p w14:paraId="778EE0AB" w14:textId="77777777" w:rsidR="0060558E" w:rsidRPr="0060558E" w:rsidRDefault="0060558E" w:rsidP="00102D07">
      <w:pPr>
        <w:pStyle w:val="ab"/>
        <w:numPr>
          <w:ilvl w:val="0"/>
          <w:numId w:val="34"/>
        </w:numPr>
        <w:tabs>
          <w:tab w:val="left" w:pos="567"/>
          <w:tab w:val="left" w:pos="709"/>
        </w:tabs>
        <w:suppressAutoHyphens/>
        <w:spacing w:line="276" w:lineRule="auto"/>
        <w:contextualSpacing w:val="0"/>
        <w:rPr>
          <w:vanish/>
          <w:sz w:val="22"/>
          <w:szCs w:val="22"/>
          <w:lang w:val="x-none"/>
        </w:rPr>
      </w:pPr>
      <w:bookmarkStart w:id="477" w:name="_Toc98430330"/>
      <w:bookmarkStart w:id="478" w:name="_Toc100572816"/>
      <w:bookmarkStart w:id="479" w:name="_Toc104527801"/>
      <w:bookmarkStart w:id="480" w:name="_Toc104545291"/>
      <w:bookmarkStart w:id="481" w:name="_Toc104545422"/>
      <w:bookmarkStart w:id="482" w:name="_Toc104814326"/>
      <w:bookmarkStart w:id="483" w:name="_Toc104901183"/>
      <w:bookmarkStart w:id="484" w:name="_Toc104909526"/>
      <w:bookmarkStart w:id="485" w:name="_Toc104919920"/>
      <w:bookmarkStart w:id="486" w:name="_Toc105518394"/>
      <w:bookmarkStart w:id="487" w:name="_Toc106199145"/>
      <w:bookmarkStart w:id="488" w:name="_Ref176759235"/>
    </w:p>
    <w:p w14:paraId="3F4E0A97" w14:textId="77777777" w:rsidR="0038693E" w:rsidRPr="00CF66EC" w:rsidRDefault="0038693E" w:rsidP="00102D07">
      <w:pPr>
        <w:pStyle w:val="5"/>
        <w:numPr>
          <w:ilvl w:val="1"/>
          <w:numId w:val="34"/>
        </w:numPr>
        <w:tabs>
          <w:tab w:val="clear" w:pos="1134"/>
          <w:tab w:val="left" w:pos="709"/>
        </w:tabs>
        <w:suppressAutoHyphens/>
        <w:spacing w:before="0" w:after="0"/>
        <w:ind w:left="576"/>
        <w:outlineLvl w:val="9"/>
        <w:rPr>
          <w:b w:val="0"/>
          <w:color w:val="auto"/>
        </w:rPr>
      </w:pPr>
      <w:r w:rsidRPr="00CF66EC">
        <w:rPr>
          <w:b w:val="0"/>
          <w:color w:val="auto"/>
        </w:rPr>
        <w:t>В качестве Приложений к настоящему Положению утверждаются:</w:t>
      </w:r>
      <w:bookmarkEnd w:id="477"/>
      <w:bookmarkEnd w:id="478"/>
      <w:bookmarkEnd w:id="479"/>
      <w:bookmarkEnd w:id="480"/>
      <w:bookmarkEnd w:id="481"/>
      <w:bookmarkEnd w:id="482"/>
      <w:bookmarkEnd w:id="483"/>
      <w:bookmarkEnd w:id="484"/>
      <w:bookmarkEnd w:id="485"/>
      <w:bookmarkEnd w:id="486"/>
      <w:bookmarkEnd w:id="487"/>
      <w:r w:rsidRPr="00CF66EC">
        <w:rPr>
          <w:b w:val="0"/>
          <w:color w:val="auto"/>
        </w:rPr>
        <w:t xml:space="preserve"> </w:t>
      </w:r>
    </w:p>
    <w:p w14:paraId="2FF9101C" w14:textId="06BB9088" w:rsidR="0038693E" w:rsidRPr="00CF66EC" w:rsidRDefault="0038693E" w:rsidP="00102D07">
      <w:pPr>
        <w:pStyle w:val="3"/>
        <w:tabs>
          <w:tab w:val="clear" w:pos="360"/>
          <w:tab w:val="left" w:pos="567"/>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Приложение №</w:t>
      </w:r>
      <w:r w:rsidR="007C603D">
        <w:rPr>
          <w:rFonts w:ascii="Times New Roman" w:hAnsi="Times New Roman"/>
          <w:sz w:val="22"/>
          <w:szCs w:val="22"/>
          <w:lang w:val="ru-RU" w:eastAsia="ru-RU"/>
        </w:rPr>
        <w:t xml:space="preserve"> </w:t>
      </w:r>
      <w:r w:rsidRPr="00CF66EC">
        <w:rPr>
          <w:rFonts w:ascii="Times New Roman" w:hAnsi="Times New Roman"/>
          <w:sz w:val="22"/>
          <w:szCs w:val="22"/>
          <w:lang w:val="ru-RU" w:eastAsia="ru-RU"/>
        </w:rPr>
        <w:t>1 – Глоссарий;</w:t>
      </w:r>
    </w:p>
    <w:p w14:paraId="00EBC011" w14:textId="64A45572" w:rsidR="0038693E" w:rsidRPr="00CF66EC" w:rsidRDefault="0038693E" w:rsidP="00102D07">
      <w:pPr>
        <w:pStyle w:val="3"/>
        <w:tabs>
          <w:tab w:val="clear" w:pos="360"/>
          <w:tab w:val="left" w:pos="567"/>
          <w:tab w:val="num" w:pos="1276"/>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lastRenderedPageBreak/>
        <w:t>Приложение №</w:t>
      </w:r>
      <w:r w:rsidR="007C603D">
        <w:rPr>
          <w:rFonts w:ascii="Times New Roman" w:hAnsi="Times New Roman"/>
          <w:sz w:val="22"/>
          <w:szCs w:val="22"/>
          <w:lang w:val="ru-RU" w:eastAsia="ru-RU"/>
        </w:rPr>
        <w:t xml:space="preserve"> </w:t>
      </w:r>
      <w:r w:rsidRPr="00CF66EC">
        <w:rPr>
          <w:rFonts w:ascii="Times New Roman" w:hAnsi="Times New Roman"/>
          <w:sz w:val="22"/>
          <w:szCs w:val="22"/>
          <w:lang w:val="ru-RU" w:eastAsia="ru-RU"/>
        </w:rPr>
        <w:t>2 – Перечень взаимозависимых c Обществом лиц</w:t>
      </w:r>
      <w:r w:rsidRPr="00CF66EC">
        <w:rPr>
          <w:rFonts w:ascii="Times New Roman" w:eastAsia="Times New Roman" w:hAnsi="Times New Roman"/>
          <w:b/>
          <w:snapToGrid w:val="0"/>
          <w:sz w:val="26"/>
          <w:szCs w:val="26"/>
          <w:lang w:val="ru-RU" w:eastAsia="ru-RU"/>
        </w:rPr>
        <w:t xml:space="preserve"> </w:t>
      </w:r>
      <w:r w:rsidRPr="00CF66EC">
        <w:rPr>
          <w:rFonts w:ascii="Times New Roman" w:hAnsi="Times New Roman"/>
          <w:sz w:val="22"/>
          <w:szCs w:val="22"/>
          <w:lang w:val="ru-RU" w:eastAsia="ru-RU"/>
        </w:rPr>
        <w:t>в соответствии с Налоговым кодексом Российской Федерации;</w:t>
      </w:r>
    </w:p>
    <w:p w14:paraId="6F3400FF" w14:textId="53113A3E" w:rsidR="0038693E" w:rsidRPr="00CF66EC" w:rsidRDefault="0038693E" w:rsidP="00102D07">
      <w:pPr>
        <w:pStyle w:val="3"/>
        <w:tabs>
          <w:tab w:val="clear" w:pos="360"/>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Приложение №</w:t>
      </w:r>
      <w:r w:rsidR="007C603D">
        <w:rPr>
          <w:rFonts w:ascii="Times New Roman" w:hAnsi="Times New Roman"/>
          <w:sz w:val="22"/>
          <w:szCs w:val="22"/>
          <w:lang w:val="ru-RU" w:eastAsia="ru-RU"/>
        </w:rPr>
        <w:t xml:space="preserve"> </w:t>
      </w:r>
      <w:r w:rsidRPr="00CF66EC">
        <w:rPr>
          <w:rFonts w:ascii="Times New Roman" w:hAnsi="Times New Roman"/>
          <w:sz w:val="22"/>
          <w:szCs w:val="22"/>
          <w:lang w:val="ru-RU" w:eastAsia="ru-RU"/>
        </w:rPr>
        <w:t>3 – Перечень товаров, работ и услуг, в отношении которых Заказчиком установлены сроки оплаты, отличные от сроков, определенных частью 5.3. статьи 3 Закона №</w:t>
      </w:r>
      <w:r w:rsidR="007C603D">
        <w:rPr>
          <w:rFonts w:ascii="Times New Roman" w:hAnsi="Times New Roman"/>
          <w:sz w:val="22"/>
          <w:szCs w:val="22"/>
          <w:lang w:val="ru-RU" w:eastAsia="ru-RU"/>
        </w:rPr>
        <w:t xml:space="preserve"> </w:t>
      </w:r>
      <w:r w:rsidRPr="00CF66EC">
        <w:rPr>
          <w:rFonts w:ascii="Times New Roman" w:hAnsi="Times New Roman"/>
          <w:sz w:val="22"/>
          <w:szCs w:val="22"/>
          <w:lang w:val="ru-RU" w:eastAsia="ru-RU"/>
        </w:rPr>
        <w:t>223-ФЗ;</w:t>
      </w:r>
    </w:p>
    <w:p w14:paraId="39173904" w14:textId="2B5766D8" w:rsidR="00333D8E" w:rsidRPr="00D11AAA" w:rsidRDefault="0038693E" w:rsidP="00102D07">
      <w:pPr>
        <w:pStyle w:val="3"/>
        <w:tabs>
          <w:tab w:val="clear" w:pos="360"/>
          <w:tab w:val="left" w:pos="0"/>
          <w:tab w:val="left" w:pos="567"/>
          <w:tab w:val="left" w:pos="851"/>
        </w:tabs>
        <w:suppressAutoHyphens/>
        <w:spacing w:line="276" w:lineRule="auto"/>
        <w:ind w:left="0" w:firstLine="0"/>
        <w:rPr>
          <w:rFonts w:ascii="Times New Roman" w:hAnsi="Times New Roman"/>
          <w:sz w:val="22"/>
          <w:szCs w:val="22"/>
          <w:lang w:val="ru-RU" w:eastAsia="ru-RU"/>
        </w:rPr>
      </w:pPr>
      <w:r w:rsidRPr="00CF66EC">
        <w:rPr>
          <w:rFonts w:ascii="Times New Roman" w:hAnsi="Times New Roman"/>
          <w:sz w:val="22"/>
          <w:szCs w:val="22"/>
          <w:lang w:val="ru-RU" w:eastAsia="ru-RU"/>
        </w:rPr>
        <w:t>Приложение №</w:t>
      </w:r>
      <w:r w:rsidR="007C603D">
        <w:rPr>
          <w:rFonts w:ascii="Times New Roman" w:hAnsi="Times New Roman"/>
          <w:sz w:val="22"/>
          <w:szCs w:val="22"/>
          <w:lang w:val="ru-RU" w:eastAsia="ru-RU"/>
        </w:rPr>
        <w:t xml:space="preserve"> </w:t>
      </w:r>
      <w:r w:rsidRPr="00CF66EC">
        <w:rPr>
          <w:rFonts w:ascii="Times New Roman" w:hAnsi="Times New Roman"/>
          <w:sz w:val="22"/>
          <w:szCs w:val="22"/>
          <w:lang w:val="ru-RU" w:eastAsia="ru-RU"/>
        </w:rPr>
        <w:t>4 – Порядок определения и обоснования начальной (максимальной) цены договора/цены единицы продукции.</w:t>
      </w:r>
      <w:bookmarkEnd w:id="488"/>
    </w:p>
    <w:sectPr w:rsidR="00333D8E" w:rsidRPr="00D11AAA" w:rsidSect="00AC324A">
      <w:footerReference w:type="default" r:id="rId9"/>
      <w:pgSz w:w="11906" w:h="16838"/>
      <w:pgMar w:top="709" w:right="567" w:bottom="851" w:left="992"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B909" w14:textId="77777777" w:rsidR="00CB088C" w:rsidRDefault="00CB088C" w:rsidP="003429A6">
      <w:pPr>
        <w:spacing w:line="240" w:lineRule="auto"/>
      </w:pPr>
      <w:r>
        <w:separator/>
      </w:r>
    </w:p>
  </w:endnote>
  <w:endnote w:type="continuationSeparator" w:id="0">
    <w:p w14:paraId="2E957093" w14:textId="77777777" w:rsidR="00CB088C" w:rsidRDefault="00CB088C" w:rsidP="00342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5BD6" w14:textId="4477FBCB" w:rsidR="00A414AF" w:rsidRPr="003429A6" w:rsidRDefault="00A414AF" w:rsidP="003429A6">
    <w:pPr>
      <w:pBdr>
        <w:top w:val="single" w:sz="4" w:space="0" w:color="auto"/>
      </w:pBdr>
      <w:tabs>
        <w:tab w:val="right" w:pos="9921"/>
      </w:tabs>
      <w:ind w:firstLine="0"/>
      <w:jc w:val="right"/>
      <w:rPr>
        <w:sz w:val="18"/>
        <w:szCs w:val="18"/>
      </w:rPr>
    </w:pPr>
    <w:r w:rsidRPr="0005036C">
      <w:rPr>
        <w:bCs/>
        <w:sz w:val="18"/>
        <w:szCs w:val="18"/>
      </w:rPr>
      <w:t>Положение о закупке товаров, работ, услуг ПАО «ТГК-2» (редакция №</w:t>
    </w:r>
    <w:r>
      <w:rPr>
        <w:bCs/>
        <w:sz w:val="18"/>
        <w:szCs w:val="18"/>
      </w:rPr>
      <w:t>1</w:t>
    </w:r>
    <w:r w:rsidRPr="0005036C">
      <w:rPr>
        <w:bCs/>
        <w:sz w:val="18"/>
        <w:szCs w:val="18"/>
      </w:rPr>
      <w:t>)</w:t>
    </w:r>
    <w:r>
      <w:rPr>
        <w:bCs/>
        <w:sz w:val="18"/>
        <w:szCs w:val="18"/>
      </w:rPr>
      <w:t xml:space="preserve">                                                                     </w:t>
    </w:r>
    <w:r w:rsidRPr="00586250">
      <w:rPr>
        <w:sz w:val="18"/>
        <w:szCs w:val="18"/>
      </w:rPr>
      <w:t xml:space="preserve">Стр. </w:t>
    </w:r>
    <w:r w:rsidRPr="00586250">
      <w:rPr>
        <w:sz w:val="18"/>
        <w:szCs w:val="18"/>
      </w:rPr>
      <w:fldChar w:fldCharType="begin"/>
    </w:r>
    <w:r w:rsidRPr="00586250">
      <w:rPr>
        <w:sz w:val="18"/>
        <w:szCs w:val="18"/>
      </w:rPr>
      <w:instrText xml:space="preserve"> PAGE </w:instrText>
    </w:r>
    <w:r w:rsidRPr="00586250">
      <w:rPr>
        <w:sz w:val="18"/>
        <w:szCs w:val="18"/>
      </w:rPr>
      <w:fldChar w:fldCharType="separate"/>
    </w:r>
    <w:r w:rsidR="000C7F22">
      <w:rPr>
        <w:noProof/>
        <w:sz w:val="18"/>
        <w:szCs w:val="18"/>
      </w:rPr>
      <w:t>1</w:t>
    </w:r>
    <w:r w:rsidRPr="00586250">
      <w:rPr>
        <w:sz w:val="18"/>
        <w:szCs w:val="18"/>
      </w:rPr>
      <w:fldChar w:fldCharType="end"/>
    </w:r>
    <w:r w:rsidRPr="00586250">
      <w:rPr>
        <w:sz w:val="18"/>
        <w:szCs w:val="18"/>
      </w:rPr>
      <w:t xml:space="preserve"> из </w:t>
    </w:r>
    <w:r w:rsidRPr="00586250">
      <w:rPr>
        <w:sz w:val="18"/>
        <w:szCs w:val="18"/>
      </w:rPr>
      <w:fldChar w:fldCharType="begin"/>
    </w:r>
    <w:r w:rsidRPr="00586250">
      <w:rPr>
        <w:sz w:val="18"/>
        <w:szCs w:val="18"/>
      </w:rPr>
      <w:instrText xml:space="preserve"> NUMPAGES </w:instrText>
    </w:r>
    <w:r w:rsidRPr="00586250">
      <w:rPr>
        <w:sz w:val="18"/>
        <w:szCs w:val="18"/>
      </w:rPr>
      <w:fldChar w:fldCharType="separate"/>
    </w:r>
    <w:r w:rsidR="000C7F22">
      <w:rPr>
        <w:noProof/>
        <w:sz w:val="18"/>
        <w:szCs w:val="18"/>
      </w:rPr>
      <w:t>22</w:t>
    </w:r>
    <w:r w:rsidRPr="00586250">
      <w:rPr>
        <w:sz w:val="18"/>
        <w:szCs w:val="18"/>
      </w:rPr>
      <w:fldChar w:fldCharType="end"/>
    </w:r>
  </w:p>
  <w:p w14:paraId="53C30465" w14:textId="77777777" w:rsidR="00A414AF" w:rsidRDefault="00A414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6C44" w14:textId="77777777" w:rsidR="00CB088C" w:rsidRDefault="00CB088C" w:rsidP="003429A6">
      <w:pPr>
        <w:spacing w:line="240" w:lineRule="auto"/>
      </w:pPr>
      <w:r>
        <w:separator/>
      </w:r>
    </w:p>
  </w:footnote>
  <w:footnote w:type="continuationSeparator" w:id="0">
    <w:p w14:paraId="2B2A62CD" w14:textId="77777777" w:rsidR="00CB088C" w:rsidRDefault="00CB088C" w:rsidP="00342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F1A"/>
    <w:multiLevelType w:val="multilevel"/>
    <w:tmpl w:val="07E403D6"/>
    <w:lvl w:ilvl="0">
      <w:start w:val="1"/>
      <w:numFmt w:val="decimal"/>
      <w:lvlText w:val="%1"/>
      <w:lvlJc w:val="left"/>
      <w:pPr>
        <w:ind w:left="4544" w:hanging="432"/>
      </w:pPr>
      <w:rPr>
        <w:rFonts w:ascii="Times New Roman" w:hAnsi="Times New Roman" w:cs="Times New Roman" w:hint="default"/>
        <w:color w:val="auto"/>
        <w:sz w:val="22"/>
        <w:szCs w:val="22"/>
      </w:rPr>
    </w:lvl>
    <w:lvl w:ilvl="1">
      <w:start w:val="1"/>
      <w:numFmt w:val="decimal"/>
      <w:lvlText w:val="%1.%2"/>
      <w:lvlJc w:val="left"/>
      <w:pPr>
        <w:ind w:left="4688" w:hanging="576"/>
      </w:pPr>
      <w:rPr>
        <w:rFonts w:hint="default"/>
        <w:b w:val="0"/>
        <w:color w:val="000000"/>
        <w:sz w:val="22"/>
        <w:szCs w:val="24"/>
      </w:rPr>
    </w:lvl>
    <w:lvl w:ilvl="2">
      <w:start w:val="1"/>
      <w:numFmt w:val="decimal"/>
      <w:lvlText w:val="%3)"/>
      <w:lvlJc w:val="left"/>
      <w:pPr>
        <w:ind w:left="1146" w:hanging="720"/>
      </w:pPr>
      <w:rPr>
        <w:rFonts w:hint="default"/>
        <w:b w:val="0"/>
        <w:color w:val="auto"/>
        <w:sz w:val="22"/>
        <w:szCs w:val="22"/>
      </w:rPr>
    </w:lvl>
    <w:lvl w:ilvl="3">
      <w:start w:val="1"/>
      <w:numFmt w:val="decimal"/>
      <w:lvlText w:val="%1.%2.%3.%4"/>
      <w:lvlJc w:val="left"/>
      <w:pPr>
        <w:ind w:left="6251" w:hanging="864"/>
      </w:pPr>
      <w:rPr>
        <w:rFonts w:ascii="Times New Roman" w:hAnsi="Times New Roman" w:cs="Times New Roman" w:hint="default"/>
        <w:b w:val="0"/>
        <w:sz w:val="22"/>
        <w:szCs w:val="22"/>
      </w:rPr>
    </w:lvl>
    <w:lvl w:ilvl="4">
      <w:start w:val="1"/>
      <w:numFmt w:val="decimal"/>
      <w:lvlText w:val="%1.%2.%3.%4.%5"/>
      <w:lvlJc w:val="left"/>
      <w:pPr>
        <w:ind w:left="5120" w:hanging="1008"/>
      </w:pPr>
      <w:rPr>
        <w:rFonts w:hint="default"/>
        <w:b w:val="0"/>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1" w15:restartNumberingAfterBreak="0">
    <w:nsid w:val="04A970B0"/>
    <w:multiLevelType w:val="hybridMultilevel"/>
    <w:tmpl w:val="A2BA522E"/>
    <w:lvl w:ilvl="0" w:tplc="2CC84AE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9095B"/>
    <w:multiLevelType w:val="hybridMultilevel"/>
    <w:tmpl w:val="0B1EB8C0"/>
    <w:lvl w:ilvl="0" w:tplc="A44EDED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4857117"/>
    <w:multiLevelType w:val="multilevel"/>
    <w:tmpl w:val="0BB8E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4128F"/>
    <w:multiLevelType w:val="hybridMultilevel"/>
    <w:tmpl w:val="B9F2E770"/>
    <w:lvl w:ilvl="0" w:tplc="5D98F5D8">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4A044F"/>
    <w:multiLevelType w:val="multilevel"/>
    <w:tmpl w:val="4030F59C"/>
    <w:lvl w:ilvl="0">
      <w:start w:val="1"/>
      <w:numFmt w:val="decimal"/>
      <w:lvlText w:val="%1"/>
      <w:lvlJc w:val="left"/>
      <w:pPr>
        <w:ind w:left="4544" w:hanging="432"/>
      </w:pPr>
      <w:rPr>
        <w:rFonts w:hint="default"/>
        <w:sz w:val="22"/>
        <w:szCs w:val="22"/>
      </w:rPr>
    </w:lvl>
    <w:lvl w:ilvl="1">
      <w:start w:val="1"/>
      <w:numFmt w:val="decimal"/>
      <w:lvlText w:val="%1.%2"/>
      <w:lvlJc w:val="left"/>
      <w:pPr>
        <w:ind w:left="4688" w:hanging="576"/>
      </w:pPr>
      <w:rPr>
        <w:rFonts w:hint="default"/>
        <w:b w:val="0"/>
        <w:color w:val="000000"/>
        <w:sz w:val="22"/>
        <w:szCs w:val="24"/>
      </w:rPr>
    </w:lvl>
    <w:lvl w:ilvl="2">
      <w:start w:val="1"/>
      <w:numFmt w:val="decimal"/>
      <w:lvlText w:val="%1.%2.%3"/>
      <w:lvlJc w:val="left"/>
      <w:pPr>
        <w:ind w:left="1146" w:hanging="720"/>
      </w:pPr>
      <w:rPr>
        <w:rFonts w:ascii="Times New Roman" w:hAnsi="Times New Roman" w:cs="Times New Roman" w:hint="default"/>
        <w:b w:val="0"/>
        <w:color w:val="auto"/>
        <w:sz w:val="22"/>
        <w:szCs w:val="22"/>
      </w:rPr>
    </w:lvl>
    <w:lvl w:ilvl="3">
      <w:start w:val="1"/>
      <w:numFmt w:val="decimal"/>
      <w:lvlText w:val="%1.%2.%3.%4"/>
      <w:lvlJc w:val="left"/>
      <w:pPr>
        <w:ind w:left="6251" w:hanging="864"/>
      </w:pPr>
      <w:rPr>
        <w:rFonts w:ascii="Times New Roman" w:hAnsi="Times New Roman" w:cs="Times New Roman" w:hint="default"/>
        <w:b w:val="0"/>
        <w:sz w:val="22"/>
        <w:szCs w:val="22"/>
      </w:rPr>
    </w:lvl>
    <w:lvl w:ilvl="4">
      <w:start w:val="1"/>
      <w:numFmt w:val="decimal"/>
      <w:lvlText w:val="%1.%2.%3.%4.%5"/>
      <w:lvlJc w:val="left"/>
      <w:pPr>
        <w:ind w:left="5120" w:hanging="1008"/>
      </w:pPr>
      <w:rPr>
        <w:rFonts w:hint="default"/>
        <w:b w:val="0"/>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6" w15:restartNumberingAfterBreak="0">
    <w:nsid w:val="1F122240"/>
    <w:multiLevelType w:val="hybridMultilevel"/>
    <w:tmpl w:val="63A8A2FA"/>
    <w:lvl w:ilvl="0" w:tplc="003C5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037A6F"/>
    <w:multiLevelType w:val="hybridMultilevel"/>
    <w:tmpl w:val="AFAE5A3C"/>
    <w:lvl w:ilvl="0" w:tplc="8FEE11B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424C0F"/>
    <w:multiLevelType w:val="hybridMultilevel"/>
    <w:tmpl w:val="56DEFE8A"/>
    <w:lvl w:ilvl="0" w:tplc="511AE38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FF6CE3"/>
    <w:multiLevelType w:val="hybridMultilevel"/>
    <w:tmpl w:val="AFAE5A3C"/>
    <w:lvl w:ilvl="0" w:tplc="8FEE11B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F55A81"/>
    <w:multiLevelType w:val="hybridMultilevel"/>
    <w:tmpl w:val="B11CEE92"/>
    <w:lvl w:ilvl="0" w:tplc="8FEE11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254472"/>
    <w:multiLevelType w:val="hybridMultilevel"/>
    <w:tmpl w:val="BDF268A4"/>
    <w:lvl w:ilvl="0" w:tplc="BD6C85E6">
      <w:start w:val="1"/>
      <w:numFmt w:val="russianLower"/>
      <w:lvlText w:val="%1)"/>
      <w:lvlJc w:val="left"/>
      <w:pPr>
        <w:ind w:left="1146" w:hanging="360"/>
      </w:pPr>
      <w:rPr>
        <w:rFonts w:hint="default"/>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C9F7C36"/>
    <w:multiLevelType w:val="hybridMultilevel"/>
    <w:tmpl w:val="E3E6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E328D0"/>
    <w:multiLevelType w:val="hybridMultilevel"/>
    <w:tmpl w:val="9566E096"/>
    <w:lvl w:ilvl="0" w:tplc="69D22C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DD7310"/>
    <w:multiLevelType w:val="hybridMultilevel"/>
    <w:tmpl w:val="0B1EB8C0"/>
    <w:lvl w:ilvl="0" w:tplc="A44EDED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591442D"/>
    <w:multiLevelType w:val="hybridMultilevel"/>
    <w:tmpl w:val="2BCA6F1A"/>
    <w:lvl w:ilvl="0" w:tplc="8FEE11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C1543C"/>
    <w:multiLevelType w:val="multilevel"/>
    <w:tmpl w:val="524A40CA"/>
    <w:lvl w:ilvl="0">
      <w:start w:val="5"/>
      <w:numFmt w:val="decimal"/>
      <w:lvlText w:val="%1."/>
      <w:lvlJc w:val="left"/>
      <w:pPr>
        <w:ind w:left="540" w:hanging="540"/>
      </w:pPr>
      <w:rPr>
        <w:rFonts w:hint="default"/>
      </w:rPr>
    </w:lvl>
    <w:lvl w:ilvl="1">
      <w:start w:val="4"/>
      <w:numFmt w:val="decimal"/>
      <w:pStyle w:val="5"/>
      <w:lvlText w:val="%1.%2."/>
      <w:lvlJc w:val="left"/>
      <w:pPr>
        <w:ind w:left="5076" w:hanging="5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rPr>
    </w:lvl>
    <w:lvl w:ilvl="2">
      <w:start w:val="1"/>
      <w:numFmt w:val="decimal"/>
      <w:lvlText w:val="%1.%2.%3."/>
      <w:lvlJc w:val="left"/>
      <w:pPr>
        <w:ind w:left="157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B846421"/>
    <w:multiLevelType w:val="hybridMultilevel"/>
    <w:tmpl w:val="3D1E0292"/>
    <w:lvl w:ilvl="0" w:tplc="003C5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835BE"/>
    <w:multiLevelType w:val="multilevel"/>
    <w:tmpl w:val="E28837F2"/>
    <w:lvl w:ilvl="0">
      <w:start w:val="1"/>
      <w:numFmt w:val="decimal"/>
      <w:lvlText w:val="%1"/>
      <w:lvlJc w:val="left"/>
      <w:pPr>
        <w:ind w:left="4544" w:hanging="432"/>
      </w:pPr>
      <w:rPr>
        <w:rFonts w:ascii="Times New Roman" w:hAnsi="Times New Roman" w:cs="Times New Roman" w:hint="default"/>
        <w:color w:val="auto"/>
        <w:sz w:val="22"/>
        <w:szCs w:val="22"/>
      </w:rPr>
    </w:lvl>
    <w:lvl w:ilvl="1">
      <w:start w:val="1"/>
      <w:numFmt w:val="decimal"/>
      <w:lvlText w:val="%1.%2"/>
      <w:lvlJc w:val="left"/>
      <w:pPr>
        <w:ind w:left="4688" w:hanging="576"/>
      </w:pPr>
      <w:rPr>
        <w:rFonts w:hint="default"/>
        <w:b w:val="0"/>
        <w:color w:val="000000"/>
        <w:sz w:val="22"/>
        <w:szCs w:val="24"/>
      </w:rPr>
    </w:lvl>
    <w:lvl w:ilvl="2">
      <w:start w:val="1"/>
      <w:numFmt w:val="decimal"/>
      <w:lvlText w:val="%1.%2.%3"/>
      <w:lvlJc w:val="left"/>
      <w:pPr>
        <w:ind w:left="1004" w:hanging="720"/>
      </w:pPr>
      <w:rPr>
        <w:rFonts w:ascii="Times New Roman" w:hAnsi="Times New Roman" w:cs="Times New Roman" w:hint="default"/>
        <w:b w:val="0"/>
        <w:color w:val="auto"/>
        <w:sz w:val="22"/>
        <w:szCs w:val="22"/>
      </w:rPr>
    </w:lvl>
    <w:lvl w:ilvl="3">
      <w:start w:val="1"/>
      <w:numFmt w:val="decimal"/>
      <w:lvlText w:val="%1.%2.%3.%4"/>
      <w:lvlJc w:val="left"/>
      <w:pPr>
        <w:ind w:left="6251" w:hanging="864"/>
      </w:pPr>
      <w:rPr>
        <w:rFonts w:ascii="Times New Roman" w:hAnsi="Times New Roman" w:cs="Times New Roman" w:hint="default"/>
        <w:b w:val="0"/>
        <w:sz w:val="22"/>
        <w:szCs w:val="22"/>
      </w:rPr>
    </w:lvl>
    <w:lvl w:ilvl="4">
      <w:start w:val="1"/>
      <w:numFmt w:val="decimal"/>
      <w:lvlText w:val="%1.%2.%3.%4.%5"/>
      <w:lvlJc w:val="left"/>
      <w:pPr>
        <w:ind w:left="5120" w:hanging="1008"/>
      </w:pPr>
      <w:rPr>
        <w:rFonts w:hint="default"/>
        <w:b w:val="0"/>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19" w15:restartNumberingAfterBreak="0">
    <w:nsid w:val="3F03188A"/>
    <w:multiLevelType w:val="hybridMultilevel"/>
    <w:tmpl w:val="4CF49FD2"/>
    <w:lvl w:ilvl="0" w:tplc="003C5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C86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65668D"/>
    <w:multiLevelType w:val="multilevel"/>
    <w:tmpl w:val="E3B2E0AC"/>
    <w:lvl w:ilvl="0">
      <w:start w:val="1"/>
      <w:numFmt w:val="decimal"/>
      <w:lvlText w:val="%1"/>
      <w:lvlJc w:val="left"/>
      <w:pPr>
        <w:ind w:left="4544" w:hanging="432"/>
      </w:pPr>
      <w:rPr>
        <w:rFonts w:hint="default"/>
        <w:sz w:val="22"/>
        <w:szCs w:val="22"/>
      </w:rPr>
    </w:lvl>
    <w:lvl w:ilvl="1">
      <w:start w:val="1"/>
      <w:numFmt w:val="decimal"/>
      <w:lvlText w:val="%1.%2"/>
      <w:lvlJc w:val="left"/>
      <w:pPr>
        <w:ind w:left="4688" w:hanging="576"/>
      </w:pPr>
      <w:rPr>
        <w:rFonts w:hint="default"/>
        <w:b w:val="0"/>
        <w:color w:val="000000"/>
        <w:sz w:val="22"/>
        <w:szCs w:val="24"/>
        <w:lang w:val="x-none"/>
      </w:rPr>
    </w:lvl>
    <w:lvl w:ilvl="2">
      <w:start w:val="1"/>
      <w:numFmt w:val="decimal"/>
      <w:lvlText w:val="%1.%2.%3"/>
      <w:lvlJc w:val="left"/>
      <w:pPr>
        <w:ind w:left="1146" w:hanging="720"/>
      </w:pPr>
      <w:rPr>
        <w:rFonts w:ascii="Times New Roman" w:hAnsi="Times New Roman" w:cs="Times New Roman" w:hint="default"/>
        <w:b w:val="0"/>
        <w:color w:val="auto"/>
        <w:sz w:val="22"/>
        <w:szCs w:val="22"/>
      </w:rPr>
    </w:lvl>
    <w:lvl w:ilvl="3">
      <w:start w:val="1"/>
      <w:numFmt w:val="decimal"/>
      <w:lvlText w:val="%1.%2.%3.%4"/>
      <w:lvlJc w:val="left"/>
      <w:pPr>
        <w:ind w:left="6251" w:hanging="864"/>
      </w:pPr>
      <w:rPr>
        <w:rFonts w:ascii="Times New Roman" w:hAnsi="Times New Roman" w:cs="Times New Roman" w:hint="default"/>
        <w:b w:val="0"/>
        <w:sz w:val="22"/>
        <w:szCs w:val="22"/>
      </w:rPr>
    </w:lvl>
    <w:lvl w:ilvl="4">
      <w:start w:val="1"/>
      <w:numFmt w:val="decimal"/>
      <w:lvlText w:val="%1.%2.%3.%4.%5"/>
      <w:lvlJc w:val="left"/>
      <w:pPr>
        <w:ind w:left="5120" w:hanging="1008"/>
      </w:pPr>
      <w:rPr>
        <w:rFonts w:hint="default"/>
        <w:b w:val="0"/>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22" w15:restartNumberingAfterBreak="0">
    <w:nsid w:val="4305502D"/>
    <w:multiLevelType w:val="hybridMultilevel"/>
    <w:tmpl w:val="6AC819EE"/>
    <w:lvl w:ilvl="0" w:tplc="0F9AFAA6">
      <w:start w:val="1"/>
      <w:numFmt w:val="bullet"/>
      <w:lvlText w:val=""/>
      <w:lvlJc w:val="left"/>
      <w:pPr>
        <w:ind w:left="720" w:hanging="360"/>
      </w:pPr>
      <w:rPr>
        <w:rFonts w:ascii="Symbol" w:hAnsi="Symbol"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407E0C"/>
    <w:multiLevelType w:val="hybridMultilevel"/>
    <w:tmpl w:val="B11CEE92"/>
    <w:lvl w:ilvl="0" w:tplc="8FEE11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5168C"/>
    <w:multiLevelType w:val="hybridMultilevel"/>
    <w:tmpl w:val="7866539E"/>
    <w:lvl w:ilvl="0" w:tplc="003C5F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CA76013"/>
    <w:multiLevelType w:val="hybridMultilevel"/>
    <w:tmpl w:val="2BCA6F1A"/>
    <w:lvl w:ilvl="0" w:tplc="8FEE11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6D0AE0"/>
    <w:multiLevelType w:val="hybridMultilevel"/>
    <w:tmpl w:val="A2BA522E"/>
    <w:lvl w:ilvl="0" w:tplc="2CC84AE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C721D"/>
    <w:multiLevelType w:val="hybridMultilevel"/>
    <w:tmpl w:val="0B1EB8C0"/>
    <w:lvl w:ilvl="0" w:tplc="A44EDED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17C380B"/>
    <w:multiLevelType w:val="multilevel"/>
    <w:tmpl w:val="79F63CFA"/>
    <w:lvl w:ilvl="0">
      <w:start w:val="1"/>
      <w:numFmt w:val="decimal"/>
      <w:lvlText w:val="%1."/>
      <w:lvlJc w:val="left"/>
      <w:pPr>
        <w:ind w:left="360" w:hanging="360"/>
      </w:pPr>
      <w:rPr>
        <w:b/>
      </w:rPr>
    </w:lvl>
    <w:lvl w:ilvl="1">
      <w:start w:val="1"/>
      <w:numFmt w:val="decimal"/>
      <w:lvlText w:val="%1.%2."/>
      <w:lvlJc w:val="left"/>
      <w:pPr>
        <w:ind w:left="4402" w:hanging="432"/>
      </w:pPr>
      <w:rPr>
        <w:b w:val="0"/>
      </w:rPr>
    </w:lvl>
    <w:lvl w:ilvl="2">
      <w:start w:val="1"/>
      <w:numFmt w:val="decimal"/>
      <w:lvlText w:val="%1.%2.%3."/>
      <w:lvlJc w:val="left"/>
      <w:pPr>
        <w:ind w:left="1639" w:hanging="504"/>
      </w:pPr>
      <w:rPr>
        <w:rFonts w:ascii="Times New Roman" w:hAnsi="Times New Roman" w:cs="Times New Roman"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3755D7"/>
    <w:multiLevelType w:val="hybridMultilevel"/>
    <w:tmpl w:val="A48E66F6"/>
    <w:lvl w:ilvl="0" w:tplc="003C5F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47F6686"/>
    <w:multiLevelType w:val="hybridMultilevel"/>
    <w:tmpl w:val="B11CEE92"/>
    <w:lvl w:ilvl="0" w:tplc="8FEE11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76470B"/>
    <w:multiLevelType w:val="multilevel"/>
    <w:tmpl w:val="ED824D86"/>
    <w:lvl w:ilvl="0">
      <w:start w:val="1"/>
      <w:numFmt w:val="decimal"/>
      <w:lvlText w:val="%1."/>
      <w:lvlJc w:val="left"/>
      <w:pPr>
        <w:ind w:left="5605" w:hanging="36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5D8135D"/>
    <w:multiLevelType w:val="hybridMultilevel"/>
    <w:tmpl w:val="0D1C50FA"/>
    <w:lvl w:ilvl="0" w:tplc="003C5F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78B3038"/>
    <w:multiLevelType w:val="hybridMultilevel"/>
    <w:tmpl w:val="1AF21332"/>
    <w:lvl w:ilvl="0" w:tplc="003C5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0D775A"/>
    <w:multiLevelType w:val="multilevel"/>
    <w:tmpl w:val="7250E2A8"/>
    <w:lvl w:ilvl="0">
      <w:start w:val="8"/>
      <w:numFmt w:val="decimal"/>
      <w:lvlText w:val="%1"/>
      <w:lvlJc w:val="left"/>
      <w:pPr>
        <w:ind w:left="4544" w:hanging="432"/>
      </w:pPr>
      <w:rPr>
        <w:rFonts w:ascii="Times New Roman" w:hAnsi="Times New Roman" w:cs="Times New Roman" w:hint="default"/>
        <w:b w:val="0"/>
        <w:i w:val="0"/>
        <w:color w:val="auto"/>
        <w:sz w:val="22"/>
        <w:szCs w:val="22"/>
      </w:rPr>
    </w:lvl>
    <w:lvl w:ilvl="1">
      <w:start w:val="1"/>
      <w:numFmt w:val="decimal"/>
      <w:lvlText w:val="%1.%2"/>
      <w:lvlJc w:val="left"/>
      <w:pPr>
        <w:ind w:left="4688" w:hanging="576"/>
      </w:pPr>
      <w:rPr>
        <w:rFonts w:hint="default"/>
        <w:b w:val="0"/>
        <w:color w:val="000000"/>
        <w:sz w:val="22"/>
        <w:szCs w:val="24"/>
      </w:rPr>
    </w:lvl>
    <w:lvl w:ilvl="2">
      <w:start w:val="1"/>
      <w:numFmt w:val="decimal"/>
      <w:lvlText w:val="%1.%2.%3"/>
      <w:lvlJc w:val="left"/>
      <w:pPr>
        <w:ind w:left="1004" w:hanging="720"/>
      </w:pPr>
      <w:rPr>
        <w:rFonts w:ascii="Times New Roman" w:hAnsi="Times New Roman" w:cs="Times New Roman" w:hint="default"/>
        <w:b w:val="0"/>
        <w:color w:val="auto"/>
        <w:sz w:val="22"/>
        <w:szCs w:val="22"/>
      </w:rPr>
    </w:lvl>
    <w:lvl w:ilvl="3">
      <w:start w:val="1"/>
      <w:numFmt w:val="decimal"/>
      <w:lvlText w:val="%1.%2.%3.%4"/>
      <w:lvlJc w:val="left"/>
      <w:pPr>
        <w:ind w:left="6251" w:hanging="864"/>
      </w:pPr>
      <w:rPr>
        <w:rFonts w:ascii="Times New Roman" w:hAnsi="Times New Roman" w:cs="Times New Roman" w:hint="default"/>
        <w:b w:val="0"/>
        <w:sz w:val="22"/>
        <w:szCs w:val="22"/>
      </w:rPr>
    </w:lvl>
    <w:lvl w:ilvl="4">
      <w:start w:val="1"/>
      <w:numFmt w:val="decimal"/>
      <w:lvlText w:val="%1.%2.%3.%4.%5"/>
      <w:lvlJc w:val="left"/>
      <w:pPr>
        <w:ind w:left="5120" w:hanging="1008"/>
      </w:pPr>
      <w:rPr>
        <w:rFonts w:hint="default"/>
        <w:b w:val="0"/>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35" w15:restartNumberingAfterBreak="0">
    <w:nsid w:val="5BEA71EC"/>
    <w:multiLevelType w:val="multilevel"/>
    <w:tmpl w:val="565CA342"/>
    <w:lvl w:ilvl="0">
      <w:start w:val="1"/>
      <w:numFmt w:val="decimal"/>
      <w:lvlText w:val="%1."/>
      <w:lvlJc w:val="left"/>
      <w:pPr>
        <w:ind w:left="360" w:hanging="360"/>
      </w:pPr>
    </w:lvl>
    <w:lvl w:ilvl="1">
      <w:start w:val="1"/>
      <w:numFmt w:val="russianLow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692FBF"/>
    <w:multiLevelType w:val="multilevel"/>
    <w:tmpl w:val="C90A3984"/>
    <w:lvl w:ilvl="0">
      <w:start w:val="1"/>
      <w:numFmt w:val="russianLower"/>
      <w:lvlText w:val="%1)"/>
      <w:lvlJc w:val="left"/>
      <w:pPr>
        <w:ind w:left="360" w:hanging="360"/>
      </w:pPr>
      <w:rPr>
        <w:rFonts w:hint="default"/>
        <w:b w:val="0"/>
      </w:rPr>
    </w:lvl>
    <w:lvl w:ilvl="1">
      <w:start w:val="1"/>
      <w:numFmt w:val="decimal"/>
      <w:lvlText w:val="%1.%2."/>
      <w:lvlJc w:val="left"/>
      <w:pPr>
        <w:ind w:left="4402" w:hanging="432"/>
      </w:pPr>
      <w:rPr>
        <w:b w:val="0"/>
      </w:rPr>
    </w:lvl>
    <w:lvl w:ilvl="2">
      <w:start w:val="1"/>
      <w:numFmt w:val="decimal"/>
      <w:lvlText w:val="%1.%2.%3."/>
      <w:lvlJc w:val="left"/>
      <w:pPr>
        <w:ind w:left="1639" w:hanging="504"/>
      </w:pPr>
      <w:rPr>
        <w:rFonts w:ascii="Times New Roman" w:hAnsi="Times New Roman" w:cs="Times New Roman" w:hint="default"/>
        <w:color w:val="0000FF"/>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B3B53"/>
    <w:multiLevelType w:val="hybridMultilevel"/>
    <w:tmpl w:val="B0DEAAD2"/>
    <w:lvl w:ilvl="0" w:tplc="003C5F00">
      <w:start w:val="1"/>
      <w:numFmt w:val="bullet"/>
      <w:lvlText w:val=""/>
      <w:lvlJc w:val="left"/>
      <w:pPr>
        <w:ind w:left="720" w:hanging="360"/>
      </w:pPr>
      <w:rPr>
        <w:rFonts w:ascii="Symbol" w:hAnsi="Symbol" w:hint="default"/>
      </w:rPr>
    </w:lvl>
    <w:lvl w:ilvl="1" w:tplc="003C5F00">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4335C1"/>
    <w:multiLevelType w:val="multilevel"/>
    <w:tmpl w:val="D7F43578"/>
    <w:lvl w:ilvl="0">
      <w:start w:val="5"/>
      <w:numFmt w:val="decimal"/>
      <w:lvlText w:val="%1."/>
      <w:lvlJc w:val="left"/>
      <w:pPr>
        <w:ind w:left="705" w:hanging="705"/>
      </w:pPr>
    </w:lvl>
    <w:lvl w:ilvl="1">
      <w:start w:val="8"/>
      <w:numFmt w:val="decimal"/>
      <w:lvlText w:val="%1.%2."/>
      <w:lvlJc w:val="left"/>
      <w:pPr>
        <w:ind w:left="705" w:hanging="705"/>
      </w:pPr>
    </w:lvl>
    <w:lvl w:ilvl="2">
      <w:start w:val="3"/>
      <w:numFmt w:val="decimal"/>
      <w:lvlText w:val="%1.%2.%3."/>
      <w:lvlJc w:val="left"/>
      <w:pPr>
        <w:ind w:left="720" w:hanging="720"/>
      </w:pPr>
    </w:lvl>
    <w:lvl w:ilvl="3">
      <w:start w:val="5"/>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B45B06"/>
    <w:multiLevelType w:val="hybridMultilevel"/>
    <w:tmpl w:val="912E183A"/>
    <w:lvl w:ilvl="0" w:tplc="003C5F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7F083D54"/>
    <w:multiLevelType w:val="multilevel"/>
    <w:tmpl w:val="EEA6EBC2"/>
    <w:lvl w:ilvl="0">
      <w:start w:val="3"/>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num w:numId="1">
    <w:abstractNumId w:val="31"/>
  </w:num>
  <w:num w:numId="2">
    <w:abstractNumId w:val="28"/>
  </w:num>
  <w:num w:numId="3">
    <w:abstractNumId w:val="19"/>
  </w:num>
  <w:num w:numId="4">
    <w:abstractNumId w:val="18"/>
  </w:num>
  <w:num w:numId="5">
    <w:abstractNumId w:val="16"/>
  </w:num>
  <w:num w:numId="6">
    <w:abstractNumId w:val="17"/>
  </w:num>
  <w:num w:numId="7">
    <w:abstractNumId w:val="21"/>
  </w:num>
  <w:num w:numId="8">
    <w:abstractNumId w:val="40"/>
  </w:num>
  <w:num w:numId="9">
    <w:abstractNumId w:val="8"/>
  </w:num>
  <w:num w:numId="10">
    <w:abstractNumId w:val="22"/>
  </w:num>
  <w:num w:numId="11">
    <w:abstractNumId w:val="7"/>
  </w:num>
  <w:num w:numId="12">
    <w:abstractNumId w:val="9"/>
  </w:num>
  <w:num w:numId="13">
    <w:abstractNumId w:val="20"/>
  </w:num>
  <w:num w:numId="14">
    <w:abstractNumId w:val="10"/>
  </w:num>
  <w:num w:numId="15">
    <w:abstractNumId w:val="23"/>
  </w:num>
  <w:num w:numId="16">
    <w:abstractNumId w:val="30"/>
  </w:num>
  <w:num w:numId="17">
    <w:abstractNumId w:val="15"/>
  </w:num>
  <w:num w:numId="18">
    <w:abstractNumId w:val="39"/>
  </w:num>
  <w:num w:numId="19">
    <w:abstractNumId w:val="35"/>
  </w:num>
  <w:num w:numId="20">
    <w:abstractNumId w:val="4"/>
  </w:num>
  <w:num w:numId="21">
    <w:abstractNumId w:val="3"/>
  </w:num>
  <w:num w:numId="22">
    <w:abstractNumId w:val="6"/>
  </w:num>
  <w:num w:numId="23">
    <w:abstractNumId w:val="14"/>
  </w:num>
  <w:num w:numId="24">
    <w:abstractNumId w:val="2"/>
  </w:num>
  <w:num w:numId="25">
    <w:abstractNumId w:val="1"/>
  </w:num>
  <w:num w:numId="26">
    <w:abstractNumId w:val="26"/>
  </w:num>
  <w:num w:numId="27">
    <w:abstractNumId w:val="32"/>
  </w:num>
  <w:num w:numId="28">
    <w:abstractNumId w:val="11"/>
  </w:num>
  <w:num w:numId="29">
    <w:abstractNumId w:val="27"/>
  </w:num>
  <w:num w:numId="30">
    <w:abstractNumId w:val="25"/>
  </w:num>
  <w:num w:numId="31">
    <w:abstractNumId w:val="12"/>
  </w:num>
  <w:num w:numId="32">
    <w:abstractNumId w:val="37"/>
  </w:num>
  <w:num w:numId="33">
    <w:abstractNumId w:val="13"/>
  </w:num>
  <w:num w:numId="34">
    <w:abstractNumId w:val="5"/>
  </w:num>
  <w:num w:numId="35">
    <w:abstractNumId w:val="24"/>
  </w:num>
  <w:num w:numId="36">
    <w:abstractNumId w:val="34"/>
  </w:num>
  <w:num w:numId="37">
    <w:abstractNumId w:val="33"/>
  </w:num>
  <w:num w:numId="38">
    <w:abstractNumId w:val="36"/>
  </w:num>
  <w:num w:numId="39">
    <w:abstractNumId w:val="0"/>
  </w:num>
  <w:num w:numId="40">
    <w:abstractNumId w:val="29"/>
  </w:num>
  <w:num w:numId="41">
    <w:abstractNumId w:val="38"/>
    <w:lvlOverride w:ilvl="0">
      <w:startOverride w:val="5"/>
    </w:lvlOverride>
    <w:lvlOverride w:ilvl="1">
      <w:startOverride w:val="8"/>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0A"/>
    <w:rsid w:val="000257FD"/>
    <w:rsid w:val="00036E7F"/>
    <w:rsid w:val="00071416"/>
    <w:rsid w:val="000A15B1"/>
    <w:rsid w:val="000C7F22"/>
    <w:rsid w:val="000E0D75"/>
    <w:rsid w:val="000F3EC6"/>
    <w:rsid w:val="00102D07"/>
    <w:rsid w:val="00112115"/>
    <w:rsid w:val="00125F1C"/>
    <w:rsid w:val="0015662A"/>
    <w:rsid w:val="00177661"/>
    <w:rsid w:val="00193635"/>
    <w:rsid w:val="00197E2A"/>
    <w:rsid w:val="001A606F"/>
    <w:rsid w:val="001A6C08"/>
    <w:rsid w:val="001B74CE"/>
    <w:rsid w:val="001F708E"/>
    <w:rsid w:val="00212AFC"/>
    <w:rsid w:val="002164D6"/>
    <w:rsid w:val="002236C9"/>
    <w:rsid w:val="00225A55"/>
    <w:rsid w:val="002336B9"/>
    <w:rsid w:val="00265848"/>
    <w:rsid w:val="00271058"/>
    <w:rsid w:val="002D1B37"/>
    <w:rsid w:val="002E3A73"/>
    <w:rsid w:val="00333D8E"/>
    <w:rsid w:val="003429A6"/>
    <w:rsid w:val="00352DC8"/>
    <w:rsid w:val="00357868"/>
    <w:rsid w:val="00370860"/>
    <w:rsid w:val="003740C8"/>
    <w:rsid w:val="0038693E"/>
    <w:rsid w:val="00386EF1"/>
    <w:rsid w:val="00387A52"/>
    <w:rsid w:val="003A6D6F"/>
    <w:rsid w:val="003E59E8"/>
    <w:rsid w:val="00415B2A"/>
    <w:rsid w:val="00424162"/>
    <w:rsid w:val="004358E4"/>
    <w:rsid w:val="00447258"/>
    <w:rsid w:val="00460CCD"/>
    <w:rsid w:val="00460E9E"/>
    <w:rsid w:val="00470D04"/>
    <w:rsid w:val="00492D4B"/>
    <w:rsid w:val="00495FAF"/>
    <w:rsid w:val="004A6210"/>
    <w:rsid w:val="004B49D8"/>
    <w:rsid w:val="004C4C53"/>
    <w:rsid w:val="0050570A"/>
    <w:rsid w:val="00515C7F"/>
    <w:rsid w:val="00517363"/>
    <w:rsid w:val="00532F4B"/>
    <w:rsid w:val="00533698"/>
    <w:rsid w:val="0053446B"/>
    <w:rsid w:val="00534D14"/>
    <w:rsid w:val="00536859"/>
    <w:rsid w:val="00545B9A"/>
    <w:rsid w:val="0056335A"/>
    <w:rsid w:val="0058395E"/>
    <w:rsid w:val="00586AA3"/>
    <w:rsid w:val="005B7382"/>
    <w:rsid w:val="005D4B08"/>
    <w:rsid w:val="005D5909"/>
    <w:rsid w:val="0060558E"/>
    <w:rsid w:val="0062372A"/>
    <w:rsid w:val="00654DF4"/>
    <w:rsid w:val="00655274"/>
    <w:rsid w:val="006663A0"/>
    <w:rsid w:val="00675738"/>
    <w:rsid w:val="00680BEE"/>
    <w:rsid w:val="00681F6F"/>
    <w:rsid w:val="006848B0"/>
    <w:rsid w:val="006B4D46"/>
    <w:rsid w:val="006C5452"/>
    <w:rsid w:val="006E28FA"/>
    <w:rsid w:val="006E29CD"/>
    <w:rsid w:val="006F6E17"/>
    <w:rsid w:val="00741B71"/>
    <w:rsid w:val="00783082"/>
    <w:rsid w:val="007A4AC5"/>
    <w:rsid w:val="007B45A7"/>
    <w:rsid w:val="007C4ABC"/>
    <w:rsid w:val="007C603D"/>
    <w:rsid w:val="007D70ED"/>
    <w:rsid w:val="007D78D7"/>
    <w:rsid w:val="00811014"/>
    <w:rsid w:val="00836C6A"/>
    <w:rsid w:val="00845CC2"/>
    <w:rsid w:val="00876F4E"/>
    <w:rsid w:val="008A04F5"/>
    <w:rsid w:val="008E68FD"/>
    <w:rsid w:val="008F0FFB"/>
    <w:rsid w:val="009314AF"/>
    <w:rsid w:val="009323C4"/>
    <w:rsid w:val="00933204"/>
    <w:rsid w:val="0094135F"/>
    <w:rsid w:val="009442B6"/>
    <w:rsid w:val="009447DE"/>
    <w:rsid w:val="009601C5"/>
    <w:rsid w:val="00996A26"/>
    <w:rsid w:val="009E10DE"/>
    <w:rsid w:val="009E2381"/>
    <w:rsid w:val="009F4DB7"/>
    <w:rsid w:val="009F68FD"/>
    <w:rsid w:val="00A06D65"/>
    <w:rsid w:val="00A1538E"/>
    <w:rsid w:val="00A31724"/>
    <w:rsid w:val="00A414AF"/>
    <w:rsid w:val="00A80320"/>
    <w:rsid w:val="00A90689"/>
    <w:rsid w:val="00A91A9B"/>
    <w:rsid w:val="00AA29DE"/>
    <w:rsid w:val="00AC324A"/>
    <w:rsid w:val="00AF06C7"/>
    <w:rsid w:val="00B20C73"/>
    <w:rsid w:val="00B20E9E"/>
    <w:rsid w:val="00B22BD0"/>
    <w:rsid w:val="00B34F25"/>
    <w:rsid w:val="00B36CA0"/>
    <w:rsid w:val="00B4127B"/>
    <w:rsid w:val="00B57BDA"/>
    <w:rsid w:val="00B62A9B"/>
    <w:rsid w:val="00B67010"/>
    <w:rsid w:val="00B80C91"/>
    <w:rsid w:val="00BA47CF"/>
    <w:rsid w:val="00C20474"/>
    <w:rsid w:val="00C23D94"/>
    <w:rsid w:val="00C3509B"/>
    <w:rsid w:val="00C63DF7"/>
    <w:rsid w:val="00C72C65"/>
    <w:rsid w:val="00C73423"/>
    <w:rsid w:val="00C80315"/>
    <w:rsid w:val="00CA3DD7"/>
    <w:rsid w:val="00CB088C"/>
    <w:rsid w:val="00CC016B"/>
    <w:rsid w:val="00CF66EC"/>
    <w:rsid w:val="00D0443C"/>
    <w:rsid w:val="00D11AAA"/>
    <w:rsid w:val="00D141DE"/>
    <w:rsid w:val="00D3108C"/>
    <w:rsid w:val="00D356E7"/>
    <w:rsid w:val="00D362FF"/>
    <w:rsid w:val="00D424F9"/>
    <w:rsid w:val="00D42CAD"/>
    <w:rsid w:val="00D42FAA"/>
    <w:rsid w:val="00D54140"/>
    <w:rsid w:val="00D55AEB"/>
    <w:rsid w:val="00D809DC"/>
    <w:rsid w:val="00DA1A31"/>
    <w:rsid w:val="00DB2219"/>
    <w:rsid w:val="00DE21C7"/>
    <w:rsid w:val="00DF5D83"/>
    <w:rsid w:val="00E12546"/>
    <w:rsid w:val="00E6045F"/>
    <w:rsid w:val="00EF2DE9"/>
    <w:rsid w:val="00F17584"/>
    <w:rsid w:val="00F363C4"/>
    <w:rsid w:val="00F42690"/>
    <w:rsid w:val="00F569D1"/>
    <w:rsid w:val="00F61C69"/>
    <w:rsid w:val="00F7010E"/>
    <w:rsid w:val="00F76DAE"/>
    <w:rsid w:val="00F76FB0"/>
    <w:rsid w:val="00FA4BFC"/>
    <w:rsid w:val="00FB3A3A"/>
    <w:rsid w:val="00FD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30AAE"/>
  <w15:chartTrackingRefBased/>
  <w15:docId w15:val="{6246FCB3-2620-4ACE-816C-29C0439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9A6"/>
    <w:pPr>
      <w:spacing w:after="0" w:line="360" w:lineRule="auto"/>
      <w:ind w:firstLine="851"/>
      <w:jc w:val="both"/>
    </w:pPr>
    <w:rPr>
      <w:rFonts w:ascii="Times New Roman" w:eastAsia="Calibri" w:hAnsi="Times New Roman" w:cs="Times New Roman"/>
      <w:sz w:val="28"/>
      <w:szCs w:val="20"/>
      <w:lang w:eastAsia="ru-RU"/>
    </w:rPr>
  </w:style>
  <w:style w:type="paragraph" w:styleId="1">
    <w:name w:val="heading 1"/>
    <w:basedOn w:val="a"/>
    <w:next w:val="a"/>
    <w:link w:val="10"/>
    <w:uiPriority w:val="9"/>
    <w:qFormat/>
    <w:rsid w:val="003429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9A6"/>
    <w:pPr>
      <w:spacing w:after="120"/>
    </w:pPr>
    <w:rPr>
      <w:sz w:val="20"/>
      <w:lang w:val="x-none"/>
    </w:rPr>
  </w:style>
  <w:style w:type="character" w:customStyle="1" w:styleId="a4">
    <w:name w:val="Основной текст Знак"/>
    <w:basedOn w:val="a0"/>
    <w:link w:val="a3"/>
    <w:rsid w:val="003429A6"/>
    <w:rPr>
      <w:rFonts w:ascii="Times New Roman" w:eastAsia="Calibri" w:hAnsi="Times New Roman" w:cs="Times New Roman"/>
      <w:sz w:val="20"/>
      <w:szCs w:val="20"/>
      <w:lang w:val="x-none" w:eastAsia="ru-RU"/>
    </w:rPr>
  </w:style>
  <w:style w:type="paragraph" w:styleId="a5">
    <w:name w:val="header"/>
    <w:basedOn w:val="a"/>
    <w:link w:val="a6"/>
    <w:uiPriority w:val="99"/>
    <w:unhideWhenUsed/>
    <w:rsid w:val="003429A6"/>
    <w:pPr>
      <w:tabs>
        <w:tab w:val="center" w:pos="4677"/>
        <w:tab w:val="right" w:pos="9355"/>
      </w:tabs>
      <w:spacing w:line="240" w:lineRule="auto"/>
    </w:pPr>
  </w:style>
  <w:style w:type="character" w:customStyle="1" w:styleId="a6">
    <w:name w:val="Верхний колонтитул Знак"/>
    <w:basedOn w:val="a0"/>
    <w:link w:val="a5"/>
    <w:uiPriority w:val="99"/>
    <w:rsid w:val="003429A6"/>
    <w:rPr>
      <w:rFonts w:ascii="Times New Roman" w:eastAsia="Calibri" w:hAnsi="Times New Roman" w:cs="Times New Roman"/>
      <w:sz w:val="28"/>
      <w:szCs w:val="20"/>
      <w:lang w:eastAsia="ru-RU"/>
    </w:rPr>
  </w:style>
  <w:style w:type="paragraph" w:styleId="a7">
    <w:name w:val="footer"/>
    <w:basedOn w:val="a"/>
    <w:link w:val="a8"/>
    <w:uiPriority w:val="99"/>
    <w:unhideWhenUsed/>
    <w:rsid w:val="003429A6"/>
    <w:pPr>
      <w:tabs>
        <w:tab w:val="center" w:pos="4677"/>
        <w:tab w:val="right" w:pos="9355"/>
      </w:tabs>
      <w:spacing w:line="240" w:lineRule="auto"/>
    </w:pPr>
  </w:style>
  <w:style w:type="character" w:customStyle="1" w:styleId="a8">
    <w:name w:val="Нижний колонтитул Знак"/>
    <w:basedOn w:val="a0"/>
    <w:link w:val="a7"/>
    <w:uiPriority w:val="99"/>
    <w:rsid w:val="003429A6"/>
    <w:rPr>
      <w:rFonts w:ascii="Times New Roman" w:eastAsia="Calibri" w:hAnsi="Times New Roman" w:cs="Times New Roman"/>
      <w:sz w:val="28"/>
      <w:szCs w:val="20"/>
      <w:lang w:eastAsia="ru-RU"/>
    </w:rPr>
  </w:style>
  <w:style w:type="character" w:styleId="a9">
    <w:name w:val="Hyperlink"/>
    <w:uiPriority w:val="99"/>
    <w:rsid w:val="003429A6"/>
    <w:rPr>
      <w:rFonts w:cs="Times New Roman"/>
      <w:color w:val="0000FF"/>
      <w:sz w:val="28"/>
      <w:u w:val="single"/>
    </w:rPr>
  </w:style>
  <w:style w:type="paragraph" w:styleId="11">
    <w:name w:val="toc 1"/>
    <w:basedOn w:val="a"/>
    <w:next w:val="a"/>
    <w:link w:val="12"/>
    <w:uiPriority w:val="39"/>
    <w:rsid w:val="003429A6"/>
    <w:pPr>
      <w:keepNext/>
      <w:tabs>
        <w:tab w:val="num" w:pos="568"/>
        <w:tab w:val="left" w:pos="1134"/>
        <w:tab w:val="right" w:leader="dot" w:pos="9072"/>
      </w:tabs>
      <w:spacing w:before="120" w:after="80" w:line="240" w:lineRule="auto"/>
      <w:ind w:left="568" w:right="1134" w:hanging="568"/>
      <w:jc w:val="left"/>
    </w:pPr>
    <w:rPr>
      <w:b/>
      <w:noProof/>
      <w:sz w:val="24"/>
    </w:rPr>
  </w:style>
  <w:style w:type="paragraph" w:styleId="2">
    <w:name w:val="toc 2"/>
    <w:basedOn w:val="a"/>
    <w:next w:val="a"/>
    <w:autoRedefine/>
    <w:uiPriority w:val="39"/>
    <w:rsid w:val="003429A6"/>
    <w:pPr>
      <w:tabs>
        <w:tab w:val="left" w:pos="709"/>
        <w:tab w:val="right" w:leader="dot" w:pos="9072"/>
      </w:tabs>
      <w:spacing w:line="240" w:lineRule="auto"/>
      <w:ind w:right="990" w:firstLine="0"/>
      <w:jc w:val="left"/>
    </w:pPr>
    <w:rPr>
      <w:noProof/>
      <w:sz w:val="24"/>
    </w:rPr>
  </w:style>
  <w:style w:type="character" w:customStyle="1" w:styleId="10">
    <w:name w:val="Заголовок 1 Знак"/>
    <w:basedOn w:val="a0"/>
    <w:link w:val="1"/>
    <w:uiPriority w:val="9"/>
    <w:rsid w:val="003429A6"/>
    <w:rPr>
      <w:rFonts w:asciiTheme="majorHAnsi" w:eastAsiaTheme="majorEastAsia" w:hAnsiTheme="majorHAnsi" w:cstheme="majorBidi"/>
      <w:color w:val="2E74B5" w:themeColor="accent1" w:themeShade="BF"/>
      <w:sz w:val="32"/>
      <w:szCs w:val="32"/>
      <w:lang w:eastAsia="ru-RU"/>
    </w:rPr>
  </w:style>
  <w:style w:type="paragraph" w:styleId="aa">
    <w:name w:val="TOC Heading"/>
    <w:basedOn w:val="1"/>
    <w:next w:val="a"/>
    <w:uiPriority w:val="39"/>
    <w:unhideWhenUsed/>
    <w:qFormat/>
    <w:rsid w:val="003429A6"/>
    <w:pPr>
      <w:spacing w:before="480" w:line="276" w:lineRule="auto"/>
      <w:ind w:firstLine="0"/>
      <w:jc w:val="left"/>
      <w:outlineLvl w:val="9"/>
    </w:pPr>
    <w:rPr>
      <w:rFonts w:ascii="Cambria" w:eastAsia="Times New Roman" w:hAnsi="Cambria" w:cs="Times New Roman"/>
      <w:b/>
      <w:bCs/>
      <w:color w:val="365F91"/>
      <w:sz w:val="28"/>
      <w:szCs w:val="28"/>
      <w:lang w:val="x-none" w:eastAsia="x-none"/>
    </w:rPr>
  </w:style>
  <w:style w:type="character" w:customStyle="1" w:styleId="12">
    <w:name w:val="Оглавление 1 Знак"/>
    <w:link w:val="11"/>
    <w:uiPriority w:val="39"/>
    <w:rsid w:val="003429A6"/>
    <w:rPr>
      <w:rFonts w:ascii="Times New Roman" w:eastAsia="Calibri" w:hAnsi="Times New Roman" w:cs="Times New Roman"/>
      <w:b/>
      <w:noProof/>
      <w:sz w:val="24"/>
      <w:szCs w:val="20"/>
      <w:lang w:eastAsia="ru-RU"/>
    </w:rPr>
  </w:style>
  <w:style w:type="paragraph" w:customStyle="1" w:styleId="13">
    <w:name w:val="Пункт_1"/>
    <w:basedOn w:val="a"/>
    <w:rsid w:val="003429A6"/>
    <w:pPr>
      <w:keepNext/>
      <w:tabs>
        <w:tab w:val="num" w:pos="2693"/>
      </w:tabs>
      <w:spacing w:before="480" w:after="240" w:line="240" w:lineRule="auto"/>
      <w:ind w:left="2693" w:hanging="1133"/>
      <w:jc w:val="center"/>
      <w:outlineLvl w:val="0"/>
    </w:pPr>
    <w:rPr>
      <w:rFonts w:ascii="Arial" w:hAnsi="Arial"/>
      <w:b/>
      <w:sz w:val="32"/>
      <w:szCs w:val="28"/>
    </w:rPr>
  </w:style>
  <w:style w:type="paragraph" w:customStyle="1" w:styleId="3">
    <w:name w:val="Пункт_3"/>
    <w:basedOn w:val="30"/>
    <w:link w:val="31"/>
    <w:rsid w:val="003429A6"/>
    <w:pPr>
      <w:tabs>
        <w:tab w:val="num" w:pos="360"/>
      </w:tabs>
      <w:ind w:left="360" w:hanging="360"/>
      <w:contextualSpacing w:val="0"/>
    </w:pPr>
    <w:rPr>
      <w:rFonts w:ascii="Calibri" w:hAnsi="Calibri"/>
      <w:lang w:val="x-none" w:eastAsia="x-none"/>
    </w:rPr>
  </w:style>
  <w:style w:type="paragraph" w:customStyle="1" w:styleId="20">
    <w:name w:val="Пункт_2_заглав"/>
    <w:basedOn w:val="a"/>
    <w:next w:val="a"/>
    <w:rsid w:val="003429A6"/>
    <w:pPr>
      <w:keepNext/>
      <w:tabs>
        <w:tab w:val="num" w:pos="360"/>
      </w:tabs>
      <w:suppressAutoHyphens/>
      <w:spacing w:before="360" w:after="120"/>
      <w:ind w:left="360" w:hanging="360"/>
      <w:outlineLvl w:val="1"/>
    </w:pPr>
    <w:rPr>
      <w:b/>
    </w:rPr>
  </w:style>
  <w:style w:type="character" w:customStyle="1" w:styleId="31">
    <w:name w:val="Пункт_3 Знак"/>
    <w:link w:val="3"/>
    <w:locked/>
    <w:rsid w:val="003429A6"/>
    <w:rPr>
      <w:rFonts w:ascii="Calibri" w:eastAsia="Calibri" w:hAnsi="Calibri" w:cs="Times New Roman"/>
      <w:sz w:val="28"/>
      <w:szCs w:val="20"/>
      <w:lang w:val="x-none" w:eastAsia="x-none"/>
    </w:rPr>
  </w:style>
  <w:style w:type="paragraph" w:styleId="30">
    <w:name w:val="List 3"/>
    <w:basedOn w:val="a"/>
    <w:uiPriority w:val="99"/>
    <w:semiHidden/>
    <w:unhideWhenUsed/>
    <w:rsid w:val="003429A6"/>
    <w:pPr>
      <w:ind w:left="849" w:hanging="283"/>
      <w:contextualSpacing/>
    </w:pPr>
  </w:style>
  <w:style w:type="paragraph" w:styleId="ab">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
    <w:link w:val="ac"/>
    <w:qFormat/>
    <w:rsid w:val="00845CC2"/>
    <w:pPr>
      <w:ind w:left="720"/>
      <w:contextualSpacing/>
    </w:pPr>
  </w:style>
  <w:style w:type="paragraph" w:customStyle="1" w:styleId="5">
    <w:name w:val="Стиль5"/>
    <w:basedOn w:val="a"/>
    <w:rsid w:val="00D42FAA"/>
    <w:pPr>
      <w:numPr>
        <w:ilvl w:val="1"/>
        <w:numId w:val="5"/>
      </w:numPr>
      <w:tabs>
        <w:tab w:val="left" w:pos="567"/>
        <w:tab w:val="left" w:pos="1134"/>
      </w:tabs>
      <w:spacing w:before="240" w:after="240" w:line="276" w:lineRule="auto"/>
      <w:outlineLvl w:val="1"/>
    </w:pPr>
    <w:rPr>
      <w:b/>
      <w:color w:val="000000"/>
      <w:sz w:val="22"/>
      <w:szCs w:val="22"/>
      <w:lang w:val="x-none"/>
    </w:rPr>
  </w:style>
  <w:style w:type="character" w:customStyle="1" w:styleId="ac">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b"/>
    <w:qFormat/>
    <w:rsid w:val="00D42FAA"/>
    <w:rPr>
      <w:rFonts w:ascii="Times New Roman" w:eastAsia="Calibri" w:hAnsi="Times New Roman" w:cs="Times New Roman"/>
      <w:sz w:val="28"/>
      <w:szCs w:val="20"/>
      <w:lang w:eastAsia="ru-RU"/>
    </w:rPr>
  </w:style>
  <w:style w:type="paragraph" w:styleId="ad">
    <w:name w:val="No Spacing"/>
    <w:uiPriority w:val="1"/>
    <w:qFormat/>
    <w:rsid w:val="00675738"/>
    <w:pPr>
      <w:spacing w:after="0" w:line="240" w:lineRule="auto"/>
    </w:pPr>
  </w:style>
  <w:style w:type="paragraph" w:customStyle="1" w:styleId="14">
    <w:name w:val="Абзац списка1"/>
    <w:basedOn w:val="a"/>
    <w:rsid w:val="00D3108C"/>
    <w:pPr>
      <w:ind w:left="708"/>
    </w:pPr>
  </w:style>
  <w:style w:type="paragraph" w:styleId="ae">
    <w:name w:val="Balloon Text"/>
    <w:basedOn w:val="a"/>
    <w:link w:val="af"/>
    <w:uiPriority w:val="99"/>
    <w:semiHidden/>
    <w:unhideWhenUsed/>
    <w:rsid w:val="00D809DC"/>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809DC"/>
    <w:rPr>
      <w:rFonts w:ascii="Segoe UI" w:eastAsia="Calibri" w:hAnsi="Segoe UI" w:cs="Segoe UI"/>
      <w:sz w:val="18"/>
      <w:szCs w:val="18"/>
      <w:lang w:eastAsia="ru-RU"/>
    </w:rPr>
  </w:style>
  <w:style w:type="paragraph" w:customStyle="1" w:styleId="Default">
    <w:name w:val="Default"/>
    <w:rsid w:val="00333D8E"/>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annotation reference"/>
    <w:basedOn w:val="a0"/>
    <w:uiPriority w:val="99"/>
    <w:semiHidden/>
    <w:unhideWhenUsed/>
    <w:rsid w:val="00CC016B"/>
    <w:rPr>
      <w:sz w:val="16"/>
      <w:szCs w:val="16"/>
    </w:rPr>
  </w:style>
  <w:style w:type="paragraph" w:styleId="af1">
    <w:name w:val="annotation text"/>
    <w:basedOn w:val="a"/>
    <w:link w:val="af2"/>
    <w:uiPriority w:val="99"/>
    <w:semiHidden/>
    <w:unhideWhenUsed/>
    <w:rsid w:val="00CC016B"/>
    <w:pPr>
      <w:spacing w:line="240" w:lineRule="auto"/>
    </w:pPr>
    <w:rPr>
      <w:sz w:val="20"/>
    </w:rPr>
  </w:style>
  <w:style w:type="character" w:customStyle="1" w:styleId="af2">
    <w:name w:val="Текст примечания Знак"/>
    <w:basedOn w:val="a0"/>
    <w:link w:val="af1"/>
    <w:uiPriority w:val="99"/>
    <w:semiHidden/>
    <w:rsid w:val="00CC016B"/>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CC016B"/>
    <w:rPr>
      <w:b/>
      <w:bCs/>
    </w:rPr>
  </w:style>
  <w:style w:type="character" w:customStyle="1" w:styleId="af4">
    <w:name w:val="Тема примечания Знак"/>
    <w:basedOn w:val="af2"/>
    <w:link w:val="af3"/>
    <w:uiPriority w:val="99"/>
    <w:semiHidden/>
    <w:rsid w:val="00CC016B"/>
    <w:rPr>
      <w:rFonts w:ascii="Times New Roman" w:eastAsia="Calibri" w:hAnsi="Times New Roman" w:cs="Times New Roman"/>
      <w:b/>
      <w:bCs/>
      <w:sz w:val="20"/>
      <w:szCs w:val="20"/>
      <w:lang w:eastAsia="ru-RU"/>
    </w:rPr>
  </w:style>
  <w:style w:type="paragraph" w:styleId="af5">
    <w:name w:val="Revision"/>
    <w:hidden/>
    <w:uiPriority w:val="99"/>
    <w:semiHidden/>
    <w:rsid w:val="00655274"/>
    <w:pPr>
      <w:spacing w:after="0" w:line="240" w:lineRule="auto"/>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71485">
      <w:bodyDiv w:val="1"/>
      <w:marLeft w:val="0"/>
      <w:marRight w:val="0"/>
      <w:marTop w:val="0"/>
      <w:marBottom w:val="0"/>
      <w:divBdr>
        <w:top w:val="none" w:sz="0" w:space="0" w:color="auto"/>
        <w:left w:val="none" w:sz="0" w:space="0" w:color="auto"/>
        <w:bottom w:val="none" w:sz="0" w:space="0" w:color="auto"/>
        <w:right w:val="none" w:sz="0" w:space="0" w:color="auto"/>
      </w:divBdr>
    </w:div>
    <w:div w:id="2131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ADC7-072B-47BD-B281-FC89D2EE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11917</Words>
  <Characters>67929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JSC TGC-2</Company>
  <LinksUpToDate>false</LinksUpToDate>
  <CharactersWithSpaces>79687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Дроздова Наталья Александровна</dc:creator>
  <cp:keywords/>
  <dc:description/>
  <cp:lastModifiedBy>Дудникова Ольга Викторовна</cp:lastModifiedBy>
  <cp:revision>3</cp:revision>
  <cp:lastPrinted>2022-11-09T12:37:00Z</cp:lastPrinted>
  <dcterms:created xsi:type="dcterms:W3CDTF">2022-11-11T08:24:00Z</dcterms:created>
  <dcterms:modified xsi:type="dcterms:W3CDTF">2022-11-21T05:37:00Z</dcterms:modified>
</cp:coreProperties>
</file>